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78D242CC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0049D8" w:rsidRPr="007A395D">
        <w:rPr>
          <w:rFonts w:ascii="Calibri" w:hAnsi="Calibri"/>
        </w:rPr>
        <w:t xml:space="preserve">  </w:t>
      </w:r>
      <w:r w:rsidR="00D47ACB">
        <w:rPr>
          <w:rFonts w:ascii="Calibri" w:hAnsi="Calibri"/>
        </w:rPr>
        <w:t>ENG2</w:t>
      </w:r>
      <w:r w:rsidR="0054299F">
        <w:rPr>
          <w:rFonts w:ascii="Calibri" w:hAnsi="Calibri"/>
        </w:rPr>
        <w:t>2</w:t>
      </w:r>
      <w:r w:rsidRPr="007A395D">
        <w:rPr>
          <w:rFonts w:ascii="Calibri" w:hAnsi="Calibri"/>
        </w:rPr>
        <w:t>-</w:t>
      </w:r>
      <w:r w:rsidR="003D7426">
        <w:rPr>
          <w:rFonts w:ascii="Calibri" w:hAnsi="Calibri"/>
        </w:rPr>
        <w:t>3.1.2.13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6B98F5E6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="00FD5FB2">
        <w:rPr>
          <w:rFonts w:ascii="Calibri" w:hAnsi="Calibri"/>
        </w:rPr>
        <w:t xml:space="preserve">                              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6B8496DD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r w:rsidR="00D47ACB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291FA6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587C4BD2" w:rsidR="0080294B" w:rsidRPr="007A395D" w:rsidRDefault="00D47ACB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D30FFC">
        <w:rPr>
          <w:rFonts w:ascii="Calibri" w:hAnsi="Calibri" w:cs="Arial"/>
        </w:rPr>
        <w:t>DTEC</w:t>
      </w:r>
      <w:r w:rsidR="0080294B" w:rsidRPr="007A395D">
        <w:rPr>
          <w:rFonts w:ascii="Calibri" w:hAnsi="Calibri" w:cs="Arial"/>
          <w:b/>
          <w:sz w:val="24"/>
          <w:szCs w:val="24"/>
        </w:rPr>
        <w:tab/>
      </w:r>
      <w:r w:rsidR="00D30FFC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200241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72144501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3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proofErr w:type="spellStart"/>
      <w:r w:rsidR="0080294B" w:rsidRPr="007A395D">
        <w:rPr>
          <w:rFonts w:ascii="Calibri" w:hAnsi="Calibri"/>
        </w:rPr>
        <w:t>n.n</w:t>
      </w:r>
      <w:proofErr w:type="spellEnd"/>
    </w:p>
    <w:p w14:paraId="1AB3E246" w14:textId="05923357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291FA6">
        <w:rPr>
          <w:rFonts w:ascii="Calibri" w:hAnsi="Calibri"/>
        </w:rPr>
        <w:t>Radionavigation services / 7.1.1, 7.1.2</w:t>
      </w:r>
    </w:p>
    <w:p w14:paraId="01FC5420" w14:textId="2B47E2D3" w:rsidR="00362CD9" w:rsidRPr="007A395D" w:rsidRDefault="00362CD9" w:rsidP="00291FA6">
      <w:pPr>
        <w:pStyle w:val="BodyText"/>
        <w:tabs>
          <w:tab w:val="left" w:pos="2835"/>
        </w:tabs>
        <w:ind w:left="3520" w:hangingChars="1600" w:hanging="3520"/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proofErr w:type="spellStart"/>
      <w:r w:rsidR="00291FA6" w:rsidRPr="00291FA6">
        <w:rPr>
          <w:rFonts w:ascii="Calibri" w:hAnsi="Calibri"/>
        </w:rPr>
        <w:t>Younghoon</w:t>
      </w:r>
      <w:proofErr w:type="spellEnd"/>
      <w:r w:rsidR="00291FA6" w:rsidRPr="00291FA6">
        <w:rPr>
          <w:rFonts w:ascii="Calibri" w:hAnsi="Calibri"/>
        </w:rPr>
        <w:t xml:space="preserve"> Han, Sewoong OH, Tae Hyun Fang, </w:t>
      </w:r>
      <w:proofErr w:type="spellStart"/>
      <w:r w:rsidR="00291FA6" w:rsidRPr="00291FA6">
        <w:rPr>
          <w:rFonts w:ascii="Calibri" w:hAnsi="Calibri"/>
        </w:rPr>
        <w:t>Kiyeol</w:t>
      </w:r>
      <w:proofErr w:type="spellEnd"/>
      <w:r w:rsidR="00291FA6" w:rsidRPr="00291FA6">
        <w:rPr>
          <w:rFonts w:ascii="Calibri" w:hAnsi="Calibri"/>
        </w:rPr>
        <w:t xml:space="preserve"> Seo (KRISO), Woo </w:t>
      </w:r>
      <w:proofErr w:type="spellStart"/>
      <w:r w:rsidR="00291FA6" w:rsidRPr="00291FA6">
        <w:rPr>
          <w:rFonts w:ascii="Calibri" w:hAnsi="Calibri"/>
        </w:rPr>
        <w:t>Gyoung</w:t>
      </w:r>
      <w:proofErr w:type="spellEnd"/>
      <w:r w:rsidR="00291FA6" w:rsidRPr="00291FA6">
        <w:rPr>
          <w:rFonts w:ascii="Calibri" w:hAnsi="Calibri"/>
        </w:rPr>
        <w:t xml:space="preserve"> Park, Seung-Cheol Lee (MOF)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5E4648AF" w14:textId="77777777" w:rsidR="00FD5FB2" w:rsidRPr="00605E43" w:rsidRDefault="00FD5FB2" w:rsidP="00FD5FB2">
      <w:pPr>
        <w:pStyle w:val="Title"/>
        <w:rPr>
          <w:rFonts w:ascii="Calibri" w:hAnsi="Calibri"/>
          <w:color w:val="0070C0"/>
          <w:lang w:eastAsia="ko-KR"/>
        </w:rPr>
      </w:pPr>
      <w:r>
        <w:rPr>
          <w:rFonts w:ascii="Calibri" w:hAnsi="Calibri"/>
          <w:color w:val="0070C0"/>
          <w:lang w:eastAsia="ko-KR"/>
        </w:rPr>
        <w:t xml:space="preserve">Draft data model design of the S-241 </w:t>
      </w:r>
      <w:r w:rsidRPr="009D493E">
        <w:rPr>
          <w:rFonts w:ascii="Calibri" w:hAnsi="Calibri" w:hint="eastAsia"/>
          <w:color w:val="0070C0"/>
          <w:lang w:eastAsia="ko-KR"/>
        </w:rPr>
        <w:t xml:space="preserve">PNT </w:t>
      </w:r>
      <w:r>
        <w:rPr>
          <w:rFonts w:ascii="Calibri" w:hAnsi="Calibri"/>
          <w:color w:val="0070C0"/>
          <w:lang w:eastAsia="ko-KR"/>
        </w:rPr>
        <w:t>station almanac</w:t>
      </w:r>
    </w:p>
    <w:p w14:paraId="43DDA4BF" w14:textId="77777777" w:rsidR="00FD5FB2" w:rsidRPr="00605E43" w:rsidRDefault="00FD5FB2" w:rsidP="00FD5FB2">
      <w:pPr>
        <w:pStyle w:val="Heading1"/>
        <w:numPr>
          <w:ilvl w:val="0"/>
          <w:numId w:val="14"/>
        </w:numPr>
      </w:pPr>
      <w:r w:rsidRPr="00605E43">
        <w:t>Summary</w:t>
      </w:r>
    </w:p>
    <w:p w14:paraId="29061791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 w:rsidRPr="00E06AA2">
        <w:rPr>
          <w:rFonts w:ascii="Calibri" w:hAnsi="Calibri"/>
          <w:lang w:eastAsia="ko-KR"/>
        </w:rPr>
        <w:t xml:space="preserve">Following the decision to integrate S-200 series product specifications in the PNT domain, this paper proposes a draft data model for the S-241 PNT Station Almanac. The draft integrates the existing S-240, S-246, and S-247 data models and incorporates newly identified R-Mode station </w:t>
      </w:r>
      <w:r>
        <w:rPr>
          <w:rFonts w:ascii="Calibri" w:hAnsi="Calibri"/>
          <w:lang w:eastAsia="ko-KR"/>
        </w:rPr>
        <w:t>almanac</w:t>
      </w:r>
      <w:r w:rsidRPr="00E06AA2">
        <w:rPr>
          <w:rFonts w:ascii="Calibri" w:hAnsi="Calibri"/>
          <w:lang w:eastAsia="ko-KR"/>
        </w:rPr>
        <w:t xml:space="preserve">. The Committee is invited to review the </w:t>
      </w:r>
      <w:r>
        <w:rPr>
          <w:rFonts w:ascii="Calibri" w:hAnsi="Calibri"/>
          <w:lang w:eastAsia="ko-KR"/>
        </w:rPr>
        <w:t>development</w:t>
      </w:r>
      <w:r w:rsidRPr="00E06AA2">
        <w:rPr>
          <w:rFonts w:ascii="Calibri" w:hAnsi="Calibri"/>
          <w:lang w:eastAsia="ko-KR"/>
        </w:rPr>
        <w:t xml:space="preserve"> of the S-241 data model and to discuss the newly included R-Mode-related station </w:t>
      </w:r>
      <w:r>
        <w:rPr>
          <w:rFonts w:ascii="Calibri" w:hAnsi="Calibri"/>
          <w:lang w:eastAsia="ko-KR"/>
        </w:rPr>
        <w:t>information</w:t>
      </w:r>
      <w:r w:rsidRPr="00E06AA2">
        <w:rPr>
          <w:rFonts w:ascii="Calibri" w:hAnsi="Calibri"/>
          <w:lang w:eastAsia="ko-KR"/>
        </w:rPr>
        <w:t>.</w:t>
      </w:r>
    </w:p>
    <w:p w14:paraId="69C2E9E5" w14:textId="77777777" w:rsidR="00FD5FB2" w:rsidRPr="00605E43" w:rsidRDefault="00FD5FB2" w:rsidP="00FD5FB2">
      <w:pPr>
        <w:pStyle w:val="Heading2"/>
        <w:numPr>
          <w:ilvl w:val="1"/>
          <w:numId w:val="14"/>
        </w:numPr>
      </w:pPr>
      <w:r w:rsidRPr="00605E43">
        <w:t>Purpose of the document</w:t>
      </w:r>
    </w:p>
    <w:p w14:paraId="7593D652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 w:rsidRPr="00E06AA2">
        <w:rPr>
          <w:rFonts w:ascii="Calibri" w:hAnsi="Calibri"/>
          <w:lang w:eastAsia="ko-KR"/>
        </w:rPr>
        <w:t xml:space="preserve">To share the draft S-241 data model and to discuss the newly added R-Mode station </w:t>
      </w:r>
      <w:r>
        <w:rPr>
          <w:rFonts w:ascii="Calibri" w:hAnsi="Calibri"/>
          <w:lang w:eastAsia="ko-KR"/>
        </w:rPr>
        <w:t>almanac</w:t>
      </w:r>
      <w:r w:rsidRPr="00E06AA2">
        <w:rPr>
          <w:rFonts w:ascii="Calibri" w:hAnsi="Calibri"/>
          <w:lang w:eastAsia="ko-KR"/>
        </w:rPr>
        <w:t xml:space="preserve"> as well as </w:t>
      </w:r>
      <w:r>
        <w:rPr>
          <w:rFonts w:ascii="Calibri" w:hAnsi="Calibri"/>
          <w:lang w:eastAsia="ko-KR"/>
        </w:rPr>
        <w:t>next</w:t>
      </w:r>
      <w:r w:rsidRPr="00E06AA2">
        <w:rPr>
          <w:rFonts w:ascii="Calibri" w:hAnsi="Calibri"/>
          <w:lang w:eastAsia="ko-KR"/>
        </w:rPr>
        <w:t xml:space="preserve"> development </w:t>
      </w:r>
      <w:r>
        <w:rPr>
          <w:rFonts w:ascii="Calibri" w:hAnsi="Calibri"/>
          <w:lang w:eastAsia="ko-KR"/>
        </w:rPr>
        <w:t>step.</w:t>
      </w:r>
    </w:p>
    <w:p w14:paraId="439209B7" w14:textId="77777777" w:rsidR="00FD5FB2" w:rsidRPr="007A395D" w:rsidRDefault="00FD5FB2" w:rsidP="00FD5FB2">
      <w:pPr>
        <w:pStyle w:val="Heading2"/>
        <w:numPr>
          <w:ilvl w:val="1"/>
          <w:numId w:val="14"/>
        </w:numPr>
      </w:pPr>
      <w:r w:rsidRPr="007A395D">
        <w:t>Related documents</w:t>
      </w:r>
    </w:p>
    <w:p w14:paraId="548B8A1F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 w:rsidRPr="00694C74">
        <w:rPr>
          <w:rFonts w:ascii="Calibri" w:hAnsi="Calibri"/>
          <w:lang w:eastAsia="ko-KR"/>
        </w:rPr>
        <w:t>S-100</w:t>
      </w:r>
      <w:r>
        <w:rPr>
          <w:rFonts w:ascii="Calibri" w:hAnsi="Calibri"/>
          <w:lang w:eastAsia="ko-KR"/>
        </w:rPr>
        <w:tab/>
      </w:r>
      <w:r w:rsidRPr="00694C74">
        <w:rPr>
          <w:rFonts w:ascii="Calibri" w:hAnsi="Calibri"/>
          <w:lang w:eastAsia="ko-KR"/>
        </w:rPr>
        <w:t>IHO Universal Hydrographic Data Model (Edition 5.2.0, June 2024)</w:t>
      </w:r>
    </w:p>
    <w:p w14:paraId="083E9C89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 w:rsidRPr="00694C74">
        <w:rPr>
          <w:rFonts w:ascii="Calibri" w:hAnsi="Calibri"/>
          <w:lang w:eastAsia="ko-KR"/>
        </w:rPr>
        <w:t>S-97</w:t>
      </w:r>
      <w:r>
        <w:rPr>
          <w:rFonts w:ascii="Calibri" w:hAnsi="Calibri"/>
          <w:lang w:eastAsia="ko-KR"/>
        </w:rPr>
        <w:tab/>
      </w:r>
      <w:r w:rsidRPr="00694C74">
        <w:rPr>
          <w:rFonts w:ascii="Calibri" w:hAnsi="Calibri"/>
          <w:lang w:eastAsia="ko-KR"/>
        </w:rPr>
        <w:t>IHO Guidelines for Creating S-100 Product Specifications (Edition 1.1.0, June 2020)</w:t>
      </w:r>
    </w:p>
    <w:p w14:paraId="6507DC01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 w:rsidRPr="00694C74">
        <w:rPr>
          <w:rFonts w:ascii="Calibri" w:hAnsi="Calibri"/>
          <w:lang w:eastAsia="ko-KR"/>
        </w:rPr>
        <w:t>S-240</w:t>
      </w:r>
      <w:r w:rsidRPr="00694C74">
        <w:rPr>
          <w:rFonts w:ascii="Calibri" w:hAnsi="Calibri"/>
          <w:lang w:eastAsia="ko-KR"/>
        </w:rPr>
        <w:tab/>
        <w:t>DGNSS Station Almanac</w:t>
      </w:r>
    </w:p>
    <w:p w14:paraId="799000F4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 w:rsidRPr="00694C74">
        <w:rPr>
          <w:rFonts w:ascii="Calibri" w:hAnsi="Calibri"/>
          <w:lang w:eastAsia="ko-KR"/>
        </w:rPr>
        <w:t>S-246</w:t>
      </w:r>
      <w:r w:rsidRPr="00694C74">
        <w:rPr>
          <w:rFonts w:ascii="Calibri" w:hAnsi="Calibri"/>
          <w:lang w:eastAsia="ko-KR"/>
        </w:rPr>
        <w:tab/>
        <w:t xml:space="preserve">eLoran </w:t>
      </w:r>
      <w:r>
        <w:rPr>
          <w:rFonts w:ascii="Calibri" w:hAnsi="Calibri"/>
          <w:lang w:eastAsia="ko-KR"/>
        </w:rPr>
        <w:t xml:space="preserve">Transmitting </w:t>
      </w:r>
      <w:r w:rsidRPr="00694C74">
        <w:rPr>
          <w:rFonts w:ascii="Calibri" w:hAnsi="Calibri"/>
          <w:lang w:eastAsia="ko-KR"/>
        </w:rPr>
        <w:t>Station Almanac</w:t>
      </w:r>
    </w:p>
    <w:p w14:paraId="248194BE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 w:rsidRPr="00694C74">
        <w:rPr>
          <w:rFonts w:ascii="Calibri" w:hAnsi="Calibri"/>
          <w:lang w:eastAsia="ko-KR"/>
        </w:rPr>
        <w:t>S-247</w:t>
      </w:r>
      <w:r w:rsidRPr="00694C74">
        <w:rPr>
          <w:rFonts w:ascii="Calibri" w:hAnsi="Calibri"/>
          <w:lang w:eastAsia="ko-KR"/>
        </w:rPr>
        <w:tab/>
        <w:t>Differential eLoran Reference Station Almanac</w:t>
      </w:r>
    </w:p>
    <w:p w14:paraId="1A33F97E" w14:textId="77777777" w:rsidR="00FD5FB2" w:rsidRPr="00ED4307" w:rsidRDefault="00FD5FB2" w:rsidP="00FD5FB2">
      <w:pPr>
        <w:pStyle w:val="BodyText"/>
        <w:rPr>
          <w:rFonts w:ascii="Calibri" w:hAnsi="Calibri"/>
          <w:lang w:eastAsia="ko-KR"/>
        </w:rPr>
      </w:pPr>
      <w:r>
        <w:rPr>
          <w:rFonts w:ascii="Calibri" w:hAnsi="Calibri" w:hint="eastAsia"/>
          <w:lang w:eastAsia="ko-KR"/>
        </w:rPr>
        <w:t>E</w:t>
      </w:r>
      <w:r>
        <w:rPr>
          <w:rFonts w:ascii="Calibri" w:hAnsi="Calibri"/>
          <w:lang w:eastAsia="ko-KR"/>
        </w:rPr>
        <w:t xml:space="preserve">NG21-3.1.2.7 </w:t>
      </w:r>
      <w:r w:rsidRPr="000A27F3">
        <w:rPr>
          <w:rFonts w:ascii="Calibri" w:hAnsi="Calibri"/>
          <w:lang w:eastAsia="ko-KR"/>
        </w:rPr>
        <w:t>Proposal for the Design Concept of an Integrated Data Model for S-200 PNT Station Almanac</w:t>
      </w:r>
    </w:p>
    <w:p w14:paraId="56F720A7" w14:textId="77777777" w:rsidR="00FD5FB2" w:rsidRPr="007A395D" w:rsidRDefault="00FD5FB2" w:rsidP="00FD5FB2">
      <w:pPr>
        <w:pStyle w:val="Heading1"/>
        <w:numPr>
          <w:ilvl w:val="0"/>
          <w:numId w:val="14"/>
        </w:numPr>
      </w:pPr>
      <w:r w:rsidRPr="007A395D">
        <w:t>Background</w:t>
      </w:r>
    </w:p>
    <w:p w14:paraId="61AC8440" w14:textId="77777777" w:rsidR="00FD5FB2" w:rsidRPr="00E06AA2" w:rsidRDefault="00FD5FB2" w:rsidP="00FD5FB2">
      <w:pPr>
        <w:pStyle w:val="BodyText"/>
        <w:rPr>
          <w:rFonts w:ascii="Calibri" w:hAnsi="Calibri"/>
          <w:lang w:eastAsia="ko-KR"/>
        </w:rPr>
      </w:pPr>
      <w:r w:rsidRPr="00E06AA2">
        <w:rPr>
          <w:rFonts w:ascii="Calibri" w:hAnsi="Calibri"/>
          <w:lang w:eastAsia="ko-KR"/>
        </w:rPr>
        <w:t>The IALA ENG Committee has developed test versions (Edition 1.0) of S-200 series product specifications for the exchange of maritime information in the PNT domain. Regarding PNT Station Almanac, S-240, S-246, and S-247 were developed. However, considering similarities among product specifications and the efficiency of maintenance, it was decided to integrate the data models in the PNT domain. S-241 has been identified as the integrated product specification for PNT station almanac data, and its development is currently underway.</w:t>
      </w:r>
    </w:p>
    <w:p w14:paraId="106DF63B" w14:textId="77777777" w:rsidR="00FD5FB2" w:rsidRPr="007A395D" w:rsidRDefault="00FD5FB2" w:rsidP="00FD5FB2">
      <w:pPr>
        <w:pStyle w:val="Heading1"/>
        <w:numPr>
          <w:ilvl w:val="0"/>
          <w:numId w:val="14"/>
        </w:numPr>
      </w:pPr>
      <w:r w:rsidRPr="007A395D">
        <w:lastRenderedPageBreak/>
        <w:t>Discussion</w:t>
      </w:r>
    </w:p>
    <w:p w14:paraId="658BF8A4" w14:textId="77777777" w:rsidR="00FD5FB2" w:rsidRPr="00605E43" w:rsidRDefault="00FD5FB2" w:rsidP="00FD5FB2">
      <w:pPr>
        <w:pStyle w:val="Heading2"/>
        <w:numPr>
          <w:ilvl w:val="1"/>
          <w:numId w:val="14"/>
        </w:numPr>
        <w:rPr>
          <w:lang w:eastAsia="ko-KR"/>
        </w:rPr>
      </w:pPr>
      <w:r>
        <w:rPr>
          <w:lang w:eastAsia="ko-KR"/>
        </w:rPr>
        <w:t xml:space="preserve">Status and scope of </w:t>
      </w:r>
      <w:r w:rsidRPr="009D493E">
        <w:rPr>
          <w:rFonts w:hint="eastAsia"/>
          <w:lang w:eastAsia="ko-KR"/>
        </w:rPr>
        <w:t xml:space="preserve">PNT </w:t>
      </w:r>
      <w:r>
        <w:rPr>
          <w:lang w:eastAsia="ko-KR"/>
        </w:rPr>
        <w:t xml:space="preserve">station </w:t>
      </w:r>
      <w:r>
        <w:rPr>
          <w:rFonts w:hint="eastAsia"/>
          <w:lang w:eastAsia="ko-KR"/>
        </w:rPr>
        <w:t>a</w:t>
      </w:r>
      <w:r>
        <w:rPr>
          <w:lang w:eastAsia="ko-KR"/>
        </w:rPr>
        <w:t>lmanac</w:t>
      </w:r>
    </w:p>
    <w:p w14:paraId="45CEA928" w14:textId="77777777" w:rsidR="00FD5FB2" w:rsidRPr="00E15B93" w:rsidRDefault="00FD5FB2" w:rsidP="00FD5FB2">
      <w:pPr>
        <w:pStyle w:val="BodyText"/>
        <w:rPr>
          <w:rFonts w:ascii="Calibri" w:hAnsi="Calibri"/>
          <w:lang w:eastAsia="ko-KR"/>
        </w:rPr>
      </w:pPr>
      <w:r w:rsidRPr="00E15B93">
        <w:rPr>
          <w:rFonts w:ascii="Calibri" w:hAnsi="Calibri"/>
          <w:lang w:eastAsia="ko-KR"/>
        </w:rPr>
        <w:t>IALA developed test versions (Edition 1.0) of S-240, S-246, and S-247 for the production and exchange of station information related to DGNSS and eLoran within the S-200 PNT framework. Subsequently, R-Mode station information was newly identified as part of PNT station almanac data. Accordingly, S-241 will include not only existing DGNSS and eLoran reference station information but also R-Mode station information.</w:t>
      </w:r>
      <w:r>
        <w:rPr>
          <w:rFonts w:ascii="Calibri" w:hAnsi="Calibri"/>
          <w:lang w:eastAsia="ko-KR"/>
        </w:rPr>
        <w:t xml:space="preserve"> </w:t>
      </w:r>
      <w:r w:rsidRPr="0089197F">
        <w:rPr>
          <w:rFonts w:ascii="Calibri" w:hAnsi="Calibri"/>
          <w:lang w:eastAsia="ko-KR"/>
        </w:rPr>
        <w:t>R-Mode stations are categorized as</w:t>
      </w:r>
      <w:r>
        <w:rPr>
          <w:rFonts w:ascii="Calibri" w:hAnsi="Calibri"/>
          <w:lang w:eastAsia="ko-KR"/>
        </w:rPr>
        <w:t xml:space="preserve"> </w:t>
      </w:r>
      <w:r w:rsidRPr="0089197F">
        <w:rPr>
          <w:rFonts w:ascii="Calibri" w:hAnsi="Calibri"/>
          <w:lang w:eastAsia="ko-KR"/>
        </w:rPr>
        <w:t>MF R-Mode</w:t>
      </w:r>
      <w:r>
        <w:rPr>
          <w:rFonts w:ascii="Calibri" w:hAnsi="Calibri"/>
          <w:lang w:eastAsia="ko-KR"/>
        </w:rPr>
        <w:t>, VDE-TER R-Mode</w:t>
      </w:r>
      <w:r>
        <w:rPr>
          <w:rFonts w:ascii="Calibri" w:hAnsi="Calibri" w:hint="eastAsia"/>
          <w:lang w:eastAsia="ko-KR"/>
        </w:rPr>
        <w:t>,</w:t>
      </w:r>
      <w:r>
        <w:rPr>
          <w:rFonts w:ascii="Calibri" w:hAnsi="Calibri"/>
          <w:lang w:eastAsia="ko-KR"/>
        </w:rPr>
        <w:t xml:space="preserve"> </w:t>
      </w:r>
      <w:r w:rsidRPr="0089197F">
        <w:rPr>
          <w:rFonts w:ascii="Calibri" w:hAnsi="Calibri"/>
          <w:lang w:eastAsia="ko-KR"/>
        </w:rPr>
        <w:t>ASM-TER R-Mode</w:t>
      </w:r>
      <w:r>
        <w:rPr>
          <w:rFonts w:ascii="Calibri" w:hAnsi="Calibri"/>
          <w:lang w:eastAsia="ko-KR"/>
        </w:rPr>
        <w:t xml:space="preserve">. </w:t>
      </w:r>
      <w:r w:rsidRPr="0089197F">
        <w:rPr>
          <w:rFonts w:ascii="Calibri" w:hAnsi="Calibri"/>
          <w:lang w:eastAsia="ko-KR"/>
        </w:rPr>
        <w:t>Table 1 presents the list of PNT reference stations to be covered in S-241. The Committee is requested to review the terminology.</w:t>
      </w:r>
    </w:p>
    <w:p w14:paraId="243C4DDB" w14:textId="77777777" w:rsidR="00FD5FB2" w:rsidRPr="0089197F" w:rsidRDefault="00FD5FB2" w:rsidP="00FD5FB2">
      <w:pPr>
        <w:pStyle w:val="BodyText"/>
        <w:rPr>
          <w:rFonts w:ascii="Calibri" w:hAnsi="Calibri"/>
          <w:lang w:eastAsia="ko-KR"/>
        </w:rPr>
      </w:pPr>
    </w:p>
    <w:p w14:paraId="38839ABC" w14:textId="77777777" w:rsidR="00FD5FB2" w:rsidRPr="00A65F48" w:rsidRDefault="00FD5FB2" w:rsidP="00FD5FB2">
      <w:pPr>
        <w:pStyle w:val="Table"/>
        <w:rPr>
          <w:rFonts w:ascii="Calibri" w:hAnsi="Calibri"/>
        </w:rPr>
      </w:pPr>
      <w:r w:rsidRPr="00A65F48">
        <w:rPr>
          <w:rFonts w:ascii="Calibri" w:hAnsi="Calibri"/>
        </w:rPr>
        <w:t xml:space="preserve"> S-241</w:t>
      </w:r>
      <w:r w:rsidRPr="00A65F48">
        <w:rPr>
          <w:rFonts w:ascii="Calibri" w:hAnsi="Calibri" w:hint="eastAsia"/>
        </w:rPr>
        <w:t xml:space="preserve"> P</w:t>
      </w:r>
      <w:r w:rsidRPr="00A65F48">
        <w:rPr>
          <w:rFonts w:ascii="Calibri" w:hAnsi="Calibri"/>
        </w:rPr>
        <w:t>NT station a</w:t>
      </w:r>
      <w:r w:rsidRPr="00A65F48">
        <w:rPr>
          <w:rFonts w:ascii="Calibri" w:hAnsi="Calibri" w:hint="eastAsia"/>
        </w:rPr>
        <w:t>lmanac</w:t>
      </w:r>
      <w:r w:rsidRPr="00A65F48">
        <w:rPr>
          <w:rFonts w:ascii="Calibri" w:hAnsi="Calibri"/>
        </w:rPr>
        <w:t xml:space="preserve">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253"/>
        <w:gridCol w:w="2835"/>
      </w:tblGrid>
      <w:tr w:rsidR="00FD5FB2" w:rsidRPr="000E2568" w14:paraId="33A60972" w14:textId="77777777" w:rsidTr="00291FA6">
        <w:trPr>
          <w:trHeight w:val="330"/>
        </w:trPr>
        <w:tc>
          <w:tcPr>
            <w:tcW w:w="2263" w:type="dxa"/>
            <w:noWrap/>
            <w:vAlign w:val="center"/>
            <w:hideMark/>
          </w:tcPr>
          <w:p w14:paraId="2BD3DF69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b/>
                <w:bCs/>
                <w:color w:val="000000"/>
                <w:sz w:val="18"/>
                <w:lang w:val="en-US" w:eastAsia="ko-KR"/>
              </w:rPr>
              <w:t>System</w:t>
            </w:r>
          </w:p>
        </w:tc>
        <w:tc>
          <w:tcPr>
            <w:tcW w:w="4253" w:type="dxa"/>
            <w:noWrap/>
            <w:vAlign w:val="center"/>
            <w:hideMark/>
          </w:tcPr>
          <w:p w14:paraId="7A2E9310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b/>
                <w:bCs/>
                <w:color w:val="000000"/>
                <w:sz w:val="18"/>
                <w:lang w:val="en-US" w:eastAsia="ko-KR"/>
              </w:rPr>
              <w:t>Station</w:t>
            </w:r>
          </w:p>
        </w:tc>
        <w:tc>
          <w:tcPr>
            <w:tcW w:w="2835" w:type="dxa"/>
            <w:noWrap/>
            <w:vAlign w:val="center"/>
            <w:hideMark/>
          </w:tcPr>
          <w:p w14:paraId="67CCB76F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ascii="Malgun Gothic" w:eastAsia="Malgun Gothic" w:hAnsi="Malgun Gothic" w:cs="Gulim" w:hint="eastAsia"/>
                <w:b/>
                <w:bCs/>
                <w:color w:val="000000"/>
                <w:sz w:val="18"/>
                <w:lang w:val="en-US" w:eastAsia="ko-KR"/>
              </w:rPr>
              <w:t>R</w:t>
            </w:r>
            <w:r>
              <w:rPr>
                <w:rFonts w:ascii="Malgun Gothic" w:eastAsia="Malgun Gothic" w:hAnsi="Malgun Gothic" w:cs="Gulim"/>
                <w:b/>
                <w:bCs/>
                <w:color w:val="000000"/>
                <w:sz w:val="18"/>
                <w:lang w:val="en-US" w:eastAsia="ko-KR"/>
              </w:rPr>
              <w:t>emarks</w:t>
            </w:r>
          </w:p>
        </w:tc>
      </w:tr>
      <w:tr w:rsidR="00FD5FB2" w:rsidRPr="000E2568" w14:paraId="4CD24405" w14:textId="77777777" w:rsidTr="00291FA6">
        <w:trPr>
          <w:trHeight w:val="330"/>
        </w:trPr>
        <w:tc>
          <w:tcPr>
            <w:tcW w:w="2263" w:type="dxa"/>
            <w:noWrap/>
            <w:vAlign w:val="center"/>
            <w:hideMark/>
          </w:tcPr>
          <w:p w14:paraId="03C53861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DGNSS</w:t>
            </w:r>
          </w:p>
        </w:tc>
        <w:tc>
          <w:tcPr>
            <w:tcW w:w="4253" w:type="dxa"/>
            <w:noWrap/>
            <w:vAlign w:val="center"/>
            <w:hideMark/>
          </w:tcPr>
          <w:p w14:paraId="40108C2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DGNSS station(S-240)</w:t>
            </w:r>
          </w:p>
        </w:tc>
        <w:tc>
          <w:tcPr>
            <w:tcW w:w="2835" w:type="dxa"/>
            <w:noWrap/>
            <w:vAlign w:val="center"/>
            <w:hideMark/>
          </w:tcPr>
          <w:p w14:paraId="55DE50E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 xml:space="preserve">　</w:t>
            </w:r>
          </w:p>
        </w:tc>
      </w:tr>
      <w:tr w:rsidR="00FD5FB2" w:rsidRPr="000E2568" w14:paraId="2E1BAC83" w14:textId="77777777" w:rsidTr="00291FA6">
        <w:trPr>
          <w:trHeight w:val="330"/>
        </w:trPr>
        <w:tc>
          <w:tcPr>
            <w:tcW w:w="2263" w:type="dxa"/>
            <w:vMerge w:val="restart"/>
            <w:noWrap/>
            <w:vAlign w:val="center"/>
            <w:hideMark/>
          </w:tcPr>
          <w:p w14:paraId="3988640F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eLoran</w:t>
            </w:r>
          </w:p>
        </w:tc>
        <w:tc>
          <w:tcPr>
            <w:tcW w:w="4253" w:type="dxa"/>
            <w:noWrap/>
            <w:vAlign w:val="center"/>
            <w:hideMark/>
          </w:tcPr>
          <w:p w14:paraId="4073710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eLoran transmitting station(S-246)</w:t>
            </w:r>
          </w:p>
        </w:tc>
        <w:tc>
          <w:tcPr>
            <w:tcW w:w="2835" w:type="dxa"/>
            <w:noWrap/>
            <w:vAlign w:val="center"/>
            <w:hideMark/>
          </w:tcPr>
          <w:p w14:paraId="27C43B1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 xml:space="preserve">　</w:t>
            </w:r>
          </w:p>
        </w:tc>
      </w:tr>
      <w:tr w:rsidR="00FD5FB2" w:rsidRPr="000E2568" w14:paraId="09673C12" w14:textId="77777777" w:rsidTr="00291FA6">
        <w:trPr>
          <w:trHeight w:val="330"/>
        </w:trPr>
        <w:tc>
          <w:tcPr>
            <w:tcW w:w="2263" w:type="dxa"/>
            <w:vMerge/>
            <w:noWrap/>
            <w:vAlign w:val="center"/>
            <w:hideMark/>
          </w:tcPr>
          <w:p w14:paraId="76B5D82E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4253" w:type="dxa"/>
            <w:noWrap/>
            <w:vAlign w:val="center"/>
            <w:hideMark/>
          </w:tcPr>
          <w:p w14:paraId="39335E9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Differential eLoran reference station(S-247)</w:t>
            </w:r>
          </w:p>
        </w:tc>
        <w:tc>
          <w:tcPr>
            <w:tcW w:w="2835" w:type="dxa"/>
            <w:noWrap/>
            <w:vAlign w:val="center"/>
            <w:hideMark/>
          </w:tcPr>
          <w:p w14:paraId="02BF8BE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 xml:space="preserve">　</w:t>
            </w:r>
          </w:p>
        </w:tc>
      </w:tr>
      <w:tr w:rsidR="00FD5FB2" w:rsidRPr="000E2568" w14:paraId="47BD1CA6" w14:textId="77777777" w:rsidTr="00291FA6">
        <w:trPr>
          <w:trHeight w:val="330"/>
        </w:trPr>
        <w:tc>
          <w:tcPr>
            <w:tcW w:w="2263" w:type="dxa"/>
            <w:vMerge w:val="restart"/>
            <w:noWrap/>
            <w:vAlign w:val="center"/>
          </w:tcPr>
          <w:p w14:paraId="58782A86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MF R-Mode</w:t>
            </w:r>
          </w:p>
        </w:tc>
        <w:tc>
          <w:tcPr>
            <w:tcW w:w="4253" w:type="dxa"/>
            <w:noWrap/>
            <w:vAlign w:val="center"/>
            <w:hideMark/>
          </w:tcPr>
          <w:p w14:paraId="1504390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MF R-Mode transmitting station</w:t>
            </w:r>
          </w:p>
        </w:tc>
        <w:tc>
          <w:tcPr>
            <w:tcW w:w="2835" w:type="dxa"/>
            <w:noWrap/>
            <w:vAlign w:val="center"/>
            <w:hideMark/>
          </w:tcPr>
          <w:p w14:paraId="5E0D853B" w14:textId="175A3A0E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DGNSS statio</w:t>
            </w:r>
            <w:r>
              <w:rPr>
                <w:rFonts w:ascii="Malgun Gothic" w:eastAsia="Malgun Gothic" w:hAnsi="Malgun Gothic" w:cs="Gulim"/>
                <w:color w:val="000000"/>
                <w:sz w:val="18"/>
                <w:lang w:val="en-US" w:eastAsia="ko-KR"/>
              </w:rPr>
              <w:t>n is jointly utili</w:t>
            </w:r>
            <w:r w:rsidR="00291FA6">
              <w:rPr>
                <w:rFonts w:ascii="Malgun Gothic" w:eastAsia="Malgun Gothic" w:hAnsi="Malgun Gothic" w:cs="Gulim"/>
                <w:color w:val="000000"/>
                <w:sz w:val="18"/>
                <w:lang w:val="en-US" w:eastAsia="ko-KR"/>
              </w:rPr>
              <w:t>z</w:t>
            </w:r>
            <w:r>
              <w:rPr>
                <w:rFonts w:ascii="Malgun Gothic" w:eastAsia="Malgun Gothic" w:hAnsi="Malgun Gothic" w:cs="Gulim"/>
                <w:color w:val="000000"/>
                <w:sz w:val="18"/>
                <w:lang w:val="en-US" w:eastAsia="ko-KR"/>
              </w:rPr>
              <w:t>ed</w:t>
            </w:r>
          </w:p>
        </w:tc>
      </w:tr>
      <w:tr w:rsidR="00FD5FB2" w:rsidRPr="000E2568" w14:paraId="567575BB" w14:textId="77777777" w:rsidTr="00291FA6">
        <w:trPr>
          <w:trHeight w:val="330"/>
        </w:trPr>
        <w:tc>
          <w:tcPr>
            <w:tcW w:w="2263" w:type="dxa"/>
            <w:vMerge/>
            <w:noWrap/>
            <w:vAlign w:val="center"/>
          </w:tcPr>
          <w:p w14:paraId="3D00DB94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4253" w:type="dxa"/>
            <w:noWrap/>
            <w:vAlign w:val="center"/>
          </w:tcPr>
          <w:p w14:paraId="64F49D5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Differential MF R-Mode reference station</w:t>
            </w:r>
          </w:p>
        </w:tc>
        <w:tc>
          <w:tcPr>
            <w:tcW w:w="2835" w:type="dxa"/>
            <w:noWrap/>
            <w:vAlign w:val="center"/>
          </w:tcPr>
          <w:p w14:paraId="17453E5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 xml:space="preserve">　</w:t>
            </w:r>
          </w:p>
        </w:tc>
      </w:tr>
      <w:tr w:rsidR="00FD5FB2" w:rsidRPr="000E2568" w14:paraId="49E91B3B" w14:textId="77777777" w:rsidTr="00291FA6">
        <w:trPr>
          <w:trHeight w:val="70"/>
        </w:trPr>
        <w:tc>
          <w:tcPr>
            <w:tcW w:w="2263" w:type="dxa"/>
            <w:vMerge/>
            <w:noWrap/>
            <w:vAlign w:val="center"/>
          </w:tcPr>
          <w:p w14:paraId="733276E0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4253" w:type="dxa"/>
            <w:noWrap/>
            <w:vAlign w:val="center"/>
            <w:hideMark/>
          </w:tcPr>
          <w:p w14:paraId="7207577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MF R-Mode Monitor Station</w:t>
            </w:r>
          </w:p>
        </w:tc>
        <w:tc>
          <w:tcPr>
            <w:tcW w:w="2835" w:type="dxa"/>
            <w:noWrap/>
            <w:vAlign w:val="center"/>
            <w:hideMark/>
          </w:tcPr>
          <w:p w14:paraId="1EB2BC2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 xml:space="preserve">　</w:t>
            </w:r>
          </w:p>
        </w:tc>
      </w:tr>
      <w:tr w:rsidR="00FD5FB2" w:rsidRPr="000E2568" w14:paraId="40069664" w14:textId="77777777" w:rsidTr="00291FA6">
        <w:trPr>
          <w:trHeight w:val="70"/>
        </w:trPr>
        <w:tc>
          <w:tcPr>
            <w:tcW w:w="2263" w:type="dxa"/>
            <w:noWrap/>
            <w:vAlign w:val="center"/>
          </w:tcPr>
          <w:p w14:paraId="0EC671F7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VDE-TER R-Mode</w:t>
            </w:r>
          </w:p>
        </w:tc>
        <w:tc>
          <w:tcPr>
            <w:tcW w:w="4253" w:type="dxa"/>
            <w:noWrap/>
            <w:vAlign w:val="center"/>
          </w:tcPr>
          <w:p w14:paraId="6E0EC7CD" w14:textId="77777777" w:rsidR="00FD5FB2" w:rsidRPr="00E36545" w:rsidRDefault="00FD5FB2" w:rsidP="00D813F7">
            <w:pPr>
              <w:pStyle w:val="BodyText"/>
              <w:rPr>
                <w:rFonts w:ascii="Malgun Gothic" w:eastAsia="Malgun Gothic" w:hAnsi="Malgun Gothic" w:cs="Gulim"/>
                <w:color w:val="000000"/>
                <w:sz w:val="18"/>
                <w:lang w:val="en-US"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VDE-TER R-Mode transmitting station</w:t>
            </w:r>
          </w:p>
        </w:tc>
        <w:tc>
          <w:tcPr>
            <w:tcW w:w="2835" w:type="dxa"/>
            <w:noWrap/>
            <w:vAlign w:val="center"/>
          </w:tcPr>
          <w:p w14:paraId="4813F0B8" w14:textId="77777777" w:rsidR="00FD5FB2" w:rsidRPr="00E36545" w:rsidRDefault="00FD5FB2" w:rsidP="00D813F7">
            <w:pPr>
              <w:pStyle w:val="BodyText"/>
              <w:rPr>
                <w:rFonts w:ascii="Malgun Gothic" w:eastAsia="Malgun Gothic" w:hAnsi="Malgun Gothic" w:cs="Gulim"/>
                <w:color w:val="000000"/>
                <w:sz w:val="18"/>
                <w:lang w:val="en-US"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 xml:space="preserve">　</w:t>
            </w:r>
          </w:p>
        </w:tc>
      </w:tr>
      <w:tr w:rsidR="00FD5FB2" w:rsidRPr="000E2568" w14:paraId="375DF793" w14:textId="77777777" w:rsidTr="00291FA6">
        <w:trPr>
          <w:trHeight w:val="47"/>
        </w:trPr>
        <w:tc>
          <w:tcPr>
            <w:tcW w:w="2263" w:type="dxa"/>
            <w:noWrap/>
            <w:vAlign w:val="center"/>
          </w:tcPr>
          <w:p w14:paraId="57C4421C" w14:textId="77777777" w:rsidR="00FD5FB2" w:rsidRPr="00E36545" w:rsidRDefault="00FD5FB2" w:rsidP="00D813F7">
            <w:pPr>
              <w:pStyle w:val="BodyText"/>
              <w:jc w:val="center"/>
              <w:rPr>
                <w:rFonts w:ascii="Malgun Gothic" w:eastAsia="Malgun Gothic" w:hAnsi="Malgun Gothic" w:cs="Gulim"/>
                <w:color w:val="000000"/>
                <w:sz w:val="18"/>
                <w:lang w:val="en-US"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ASM-TER R-Mode</w:t>
            </w:r>
          </w:p>
        </w:tc>
        <w:tc>
          <w:tcPr>
            <w:tcW w:w="4253" w:type="dxa"/>
            <w:noWrap/>
            <w:vAlign w:val="center"/>
          </w:tcPr>
          <w:p w14:paraId="1F290676" w14:textId="77777777" w:rsidR="00FD5FB2" w:rsidRPr="00E36545" w:rsidRDefault="00FD5FB2" w:rsidP="00D813F7">
            <w:pPr>
              <w:pStyle w:val="BodyText"/>
              <w:rPr>
                <w:rFonts w:ascii="Malgun Gothic" w:eastAsia="Malgun Gothic" w:hAnsi="Malgun Gothic" w:cs="Gulim"/>
                <w:color w:val="000000"/>
                <w:sz w:val="18"/>
                <w:lang w:val="en-US"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>ASM-TER R-Mode transmitting station</w:t>
            </w:r>
          </w:p>
        </w:tc>
        <w:tc>
          <w:tcPr>
            <w:tcW w:w="2835" w:type="dxa"/>
            <w:noWrap/>
            <w:vAlign w:val="center"/>
          </w:tcPr>
          <w:p w14:paraId="03E9B1FD" w14:textId="77777777" w:rsidR="00FD5FB2" w:rsidRPr="00E36545" w:rsidRDefault="00FD5FB2" w:rsidP="00D813F7">
            <w:pPr>
              <w:pStyle w:val="BodyText"/>
              <w:rPr>
                <w:rFonts w:ascii="Malgun Gothic" w:eastAsia="Malgun Gothic" w:hAnsi="Malgun Gothic" w:cs="Gulim"/>
                <w:color w:val="000000"/>
                <w:sz w:val="18"/>
                <w:lang w:val="en-US" w:eastAsia="ko-KR"/>
              </w:rPr>
            </w:pPr>
            <w:r w:rsidRPr="00E36545">
              <w:rPr>
                <w:rFonts w:ascii="Malgun Gothic" w:eastAsia="Malgun Gothic" w:hAnsi="Malgun Gothic" w:cs="Gulim" w:hint="eastAsia"/>
                <w:color w:val="000000"/>
                <w:sz w:val="18"/>
                <w:lang w:val="en-US" w:eastAsia="ko-KR"/>
              </w:rPr>
              <w:t xml:space="preserve">　</w:t>
            </w:r>
          </w:p>
        </w:tc>
      </w:tr>
    </w:tbl>
    <w:p w14:paraId="2AEF92E0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</w:p>
    <w:p w14:paraId="43E2785C" w14:textId="77777777" w:rsidR="00FD5FB2" w:rsidRPr="00605E43" w:rsidRDefault="00FD5FB2" w:rsidP="00FD5FB2">
      <w:pPr>
        <w:pStyle w:val="Heading2"/>
        <w:numPr>
          <w:ilvl w:val="1"/>
          <w:numId w:val="14"/>
        </w:numPr>
        <w:rPr>
          <w:lang w:eastAsia="ko-KR"/>
        </w:rPr>
      </w:pPr>
      <w:r>
        <w:rPr>
          <w:lang w:eastAsia="ko-KR"/>
        </w:rPr>
        <w:t xml:space="preserve">Identify the R-Mode station almanac </w:t>
      </w:r>
      <w:r>
        <w:rPr>
          <w:rFonts w:hint="eastAsia"/>
          <w:lang w:eastAsia="ko-KR"/>
        </w:rPr>
        <w:t>d</w:t>
      </w:r>
      <w:r>
        <w:rPr>
          <w:lang w:eastAsia="ko-KR"/>
        </w:rPr>
        <w:t>ata</w:t>
      </w:r>
    </w:p>
    <w:p w14:paraId="62304B38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 w:rsidRPr="0089197F">
        <w:rPr>
          <w:rFonts w:ascii="Calibri" w:hAnsi="Calibri"/>
          <w:lang w:eastAsia="ko-KR"/>
        </w:rPr>
        <w:t>R-Mode reference stations are classified into MF R-Mode, VDE-</w:t>
      </w:r>
      <w:r>
        <w:rPr>
          <w:rFonts w:ascii="Calibri" w:hAnsi="Calibri"/>
          <w:lang w:eastAsia="ko-KR"/>
        </w:rPr>
        <w:t>TER R-Mode, and ASM-TER R-Mode. MF R-Mode consists of; Transmitting station</w:t>
      </w:r>
      <w:r>
        <w:rPr>
          <w:rFonts w:ascii="Calibri" w:hAnsi="Calibri" w:hint="eastAsia"/>
          <w:lang w:eastAsia="ko-KR"/>
        </w:rPr>
        <w:t>,</w:t>
      </w:r>
      <w:r>
        <w:rPr>
          <w:rFonts w:ascii="Calibri" w:hAnsi="Calibri"/>
          <w:lang w:eastAsia="ko-KR"/>
        </w:rPr>
        <w:t xml:space="preserve"> Differential MF R-Mode station</w:t>
      </w:r>
      <w:r>
        <w:rPr>
          <w:rFonts w:ascii="Calibri" w:hAnsi="Calibri" w:hint="eastAsia"/>
          <w:lang w:eastAsia="ko-KR"/>
        </w:rPr>
        <w:t xml:space="preserve"> </w:t>
      </w:r>
      <w:r>
        <w:rPr>
          <w:rFonts w:ascii="Calibri" w:hAnsi="Calibri"/>
          <w:lang w:eastAsia="ko-KR"/>
        </w:rPr>
        <w:t xml:space="preserve">and Monitor station. </w:t>
      </w:r>
      <w:r w:rsidRPr="0089197F">
        <w:rPr>
          <w:rFonts w:ascii="Calibri" w:hAnsi="Calibri"/>
          <w:lang w:eastAsia="ko-KR"/>
        </w:rPr>
        <w:t>Draft proposals for detailed data elements to be included in the MF R-Mode station almanac and VDE-TER R-Mode station almanac are provided in Tab</w:t>
      </w:r>
      <w:r>
        <w:rPr>
          <w:rFonts w:ascii="Calibri" w:hAnsi="Calibri"/>
          <w:lang w:eastAsia="ko-KR"/>
        </w:rPr>
        <w:t>le 2 and Table 3, respectively.</w:t>
      </w:r>
      <w:r>
        <w:rPr>
          <w:rFonts w:ascii="Calibri" w:hAnsi="Calibri" w:hint="eastAsia"/>
          <w:lang w:eastAsia="ko-KR"/>
        </w:rPr>
        <w:t xml:space="preserve"> </w:t>
      </w:r>
      <w:r w:rsidRPr="0089197F">
        <w:rPr>
          <w:rFonts w:ascii="Calibri" w:hAnsi="Calibri"/>
          <w:lang w:eastAsia="ko-KR"/>
        </w:rPr>
        <w:t>The Committee is reque</w:t>
      </w:r>
      <w:r>
        <w:rPr>
          <w:rFonts w:ascii="Calibri" w:hAnsi="Calibri"/>
          <w:lang w:eastAsia="ko-KR"/>
        </w:rPr>
        <w:t xml:space="preserve">sted to review these proposals. </w:t>
      </w:r>
      <w:r w:rsidRPr="0089197F">
        <w:rPr>
          <w:rFonts w:ascii="Calibri" w:hAnsi="Calibri"/>
          <w:lang w:eastAsia="ko-KR"/>
        </w:rPr>
        <w:t>In addition, cooperation from the Committee is requested for the development of ASM-TER almanac data.</w:t>
      </w:r>
    </w:p>
    <w:p w14:paraId="71C28F76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</w:p>
    <w:p w14:paraId="5006A631" w14:textId="77777777" w:rsidR="00FD5FB2" w:rsidRPr="00A65F48" w:rsidRDefault="00FD5FB2" w:rsidP="00FD5FB2">
      <w:pPr>
        <w:pStyle w:val="Table"/>
        <w:rPr>
          <w:rFonts w:ascii="Calibri" w:hAnsi="Calibri"/>
        </w:rPr>
      </w:pPr>
      <w:r w:rsidRPr="00A65F48">
        <w:rPr>
          <w:rFonts w:ascii="Calibri" w:hAnsi="Calibri"/>
        </w:rPr>
        <w:t>Draft S-241</w:t>
      </w:r>
      <w:r w:rsidRPr="00A65F48">
        <w:rPr>
          <w:rFonts w:ascii="Calibri" w:hAnsi="Calibri" w:hint="eastAsia"/>
        </w:rPr>
        <w:t xml:space="preserve"> </w:t>
      </w:r>
      <w:r w:rsidRPr="00A65F48">
        <w:rPr>
          <w:rFonts w:ascii="Calibri" w:hAnsi="Calibri"/>
        </w:rPr>
        <w:t>MF R-Mode station a</w:t>
      </w:r>
      <w:r w:rsidRPr="00A65F48">
        <w:rPr>
          <w:rFonts w:ascii="Calibri" w:hAnsi="Calibri" w:hint="eastAsia"/>
        </w:rPr>
        <w:t>lmanac</w:t>
      </w:r>
      <w:r w:rsidRPr="00A65F48">
        <w:rPr>
          <w:rFonts w:ascii="Calibri" w:hAnsi="Calibri"/>
        </w:rPr>
        <w:t xml:space="preserve"> data spread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1"/>
        <w:gridCol w:w="2010"/>
        <w:gridCol w:w="3559"/>
        <w:gridCol w:w="1443"/>
        <w:gridCol w:w="1598"/>
      </w:tblGrid>
      <w:tr w:rsidR="00FD5FB2" w:rsidRPr="000E2568" w14:paraId="6DC34A4F" w14:textId="77777777" w:rsidTr="00D813F7">
        <w:trPr>
          <w:trHeight w:val="330"/>
        </w:trPr>
        <w:tc>
          <w:tcPr>
            <w:tcW w:w="1206" w:type="dxa"/>
            <w:noWrap/>
            <w:hideMark/>
          </w:tcPr>
          <w:p w14:paraId="2A227740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FD5FB2">
              <w:rPr>
                <w:rFonts w:cs="Arial"/>
                <w:spacing w:val="23"/>
                <w:sz w:val="18"/>
                <w:szCs w:val="18"/>
                <w:fitText w:val="893" w:id="-468866304"/>
                <w:lang w:eastAsia="ko-KR"/>
              </w:rPr>
              <w:t>Categor</w:t>
            </w:r>
            <w:r w:rsidRPr="00FD5FB2">
              <w:rPr>
                <w:rFonts w:cs="Arial"/>
                <w:spacing w:val="2"/>
                <w:sz w:val="18"/>
                <w:szCs w:val="18"/>
                <w:fitText w:val="893" w:id="-468866304"/>
                <w:lang w:eastAsia="ko-KR"/>
              </w:rPr>
              <w:t>y</w:t>
            </w:r>
          </w:p>
        </w:tc>
        <w:tc>
          <w:tcPr>
            <w:tcW w:w="2099" w:type="dxa"/>
            <w:noWrap/>
            <w:vAlign w:val="center"/>
            <w:hideMark/>
          </w:tcPr>
          <w:p w14:paraId="074596BD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Data</w:t>
            </w:r>
          </w:p>
        </w:tc>
        <w:tc>
          <w:tcPr>
            <w:tcW w:w="3725" w:type="dxa"/>
            <w:noWrap/>
            <w:vAlign w:val="center"/>
            <w:hideMark/>
          </w:tcPr>
          <w:p w14:paraId="13B484E3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Description</w:t>
            </w:r>
          </w:p>
        </w:tc>
        <w:tc>
          <w:tcPr>
            <w:tcW w:w="1504" w:type="dxa"/>
            <w:noWrap/>
            <w:vAlign w:val="center"/>
            <w:hideMark/>
          </w:tcPr>
          <w:p w14:paraId="0F5AC319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Format</w:t>
            </w:r>
          </w:p>
        </w:tc>
        <w:tc>
          <w:tcPr>
            <w:tcW w:w="1237" w:type="dxa"/>
            <w:noWrap/>
            <w:vAlign w:val="center"/>
            <w:hideMark/>
          </w:tcPr>
          <w:p w14:paraId="27FB4643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Unit</w:t>
            </w:r>
          </w:p>
        </w:tc>
      </w:tr>
      <w:tr w:rsidR="00FD5FB2" w:rsidRPr="000E2568" w14:paraId="7EFBC617" w14:textId="77777777" w:rsidTr="00D813F7">
        <w:trPr>
          <w:trHeight w:val="330"/>
        </w:trPr>
        <w:tc>
          <w:tcPr>
            <w:tcW w:w="1206" w:type="dxa"/>
            <w:vMerge w:val="restart"/>
            <w:vAlign w:val="center"/>
            <w:hideMark/>
          </w:tcPr>
          <w:p w14:paraId="7806ADF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MF R-Mode</w:t>
            </w: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 Transmitt</w:t>
            </w:r>
            <w:r>
              <w:rPr>
                <w:rFonts w:cs="Arial"/>
                <w:sz w:val="18"/>
                <w:szCs w:val="18"/>
                <w:lang w:eastAsia="ko-KR"/>
              </w:rPr>
              <w:t>ing</w:t>
            </w: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 Station Almanac</w:t>
            </w:r>
          </w:p>
        </w:tc>
        <w:tc>
          <w:tcPr>
            <w:tcW w:w="2099" w:type="dxa"/>
            <w:noWrap/>
            <w:hideMark/>
          </w:tcPr>
          <w:p w14:paraId="334C9A8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Version</w:t>
            </w:r>
          </w:p>
        </w:tc>
        <w:tc>
          <w:tcPr>
            <w:tcW w:w="3725" w:type="dxa"/>
            <w:noWrap/>
            <w:hideMark/>
          </w:tcPr>
          <w:p w14:paraId="1CD1C12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</w:rPr>
              <w:t>Version of the reference</w:t>
            </w:r>
          </w:p>
        </w:tc>
        <w:tc>
          <w:tcPr>
            <w:tcW w:w="1504" w:type="dxa"/>
            <w:noWrap/>
            <w:hideMark/>
          </w:tcPr>
          <w:p w14:paraId="35EBDC4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  <w:hideMark/>
          </w:tcPr>
          <w:p w14:paraId="346E1A82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628F5E44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1BEB4A8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  <w:hideMark/>
          </w:tcPr>
          <w:p w14:paraId="2C9705B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Name of issuing organization</w:t>
            </w:r>
          </w:p>
        </w:tc>
        <w:tc>
          <w:tcPr>
            <w:tcW w:w="3725" w:type="dxa"/>
            <w:noWrap/>
            <w:hideMark/>
          </w:tcPr>
          <w:p w14:paraId="38C3342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Name of issuing organization who provide the data</w:t>
            </w:r>
          </w:p>
        </w:tc>
        <w:tc>
          <w:tcPr>
            <w:tcW w:w="1504" w:type="dxa"/>
            <w:noWrap/>
            <w:hideMark/>
          </w:tcPr>
          <w:p w14:paraId="33B524A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  <w:hideMark/>
          </w:tcPr>
          <w:p w14:paraId="474CA62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68CDEABF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31203BB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  <w:hideMark/>
          </w:tcPr>
          <w:p w14:paraId="3C9F62E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Issue number of data</w:t>
            </w:r>
          </w:p>
        </w:tc>
        <w:tc>
          <w:tcPr>
            <w:tcW w:w="3725" w:type="dxa"/>
            <w:noWrap/>
            <w:hideMark/>
          </w:tcPr>
          <w:p w14:paraId="49A1EAB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  <w:hideMark/>
          </w:tcPr>
          <w:p w14:paraId="63B6748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  <w:hideMark/>
          </w:tcPr>
          <w:p w14:paraId="69A1372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294F0CB7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3EB38CD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  <w:hideMark/>
          </w:tcPr>
          <w:p w14:paraId="092EB35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Date of issue </w:t>
            </w:r>
          </w:p>
        </w:tc>
        <w:tc>
          <w:tcPr>
            <w:tcW w:w="3725" w:type="dxa"/>
            <w:noWrap/>
          </w:tcPr>
          <w:p w14:paraId="5FA353B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  <w:hideMark/>
          </w:tcPr>
          <w:p w14:paraId="17CF936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YYYY,MM,DD</w:t>
            </w:r>
          </w:p>
        </w:tc>
        <w:tc>
          <w:tcPr>
            <w:tcW w:w="1237" w:type="dxa"/>
            <w:noWrap/>
            <w:hideMark/>
          </w:tcPr>
          <w:p w14:paraId="1155F2C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3395B64B" w14:textId="77777777" w:rsidTr="00D813F7">
        <w:trPr>
          <w:trHeight w:val="330"/>
        </w:trPr>
        <w:tc>
          <w:tcPr>
            <w:tcW w:w="1206" w:type="dxa"/>
            <w:vMerge/>
          </w:tcPr>
          <w:p w14:paraId="58A7953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3013EC1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cs="Arial"/>
                <w:sz w:val="18"/>
                <w:szCs w:val="18"/>
                <w:lang w:eastAsia="ko-KR"/>
              </w:rPr>
              <w:t>ountry</w:t>
            </w:r>
          </w:p>
        </w:tc>
        <w:tc>
          <w:tcPr>
            <w:tcW w:w="3725" w:type="dxa"/>
            <w:noWrap/>
          </w:tcPr>
          <w:p w14:paraId="0755266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68AEA3B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0ECB9812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5429E8D4" w14:textId="77777777" w:rsidTr="00D813F7">
        <w:trPr>
          <w:trHeight w:val="330"/>
        </w:trPr>
        <w:tc>
          <w:tcPr>
            <w:tcW w:w="1206" w:type="dxa"/>
            <w:vMerge/>
          </w:tcPr>
          <w:p w14:paraId="117F273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56109697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 xml:space="preserve">Transmitting 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tation name</w:t>
            </w:r>
          </w:p>
        </w:tc>
        <w:tc>
          <w:tcPr>
            <w:tcW w:w="3725" w:type="dxa"/>
            <w:noWrap/>
          </w:tcPr>
          <w:p w14:paraId="556DF36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761E7F8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0B0EDC6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0BD43E26" w14:textId="77777777" w:rsidTr="00D813F7">
        <w:trPr>
          <w:trHeight w:val="330"/>
        </w:trPr>
        <w:tc>
          <w:tcPr>
            <w:tcW w:w="1206" w:type="dxa"/>
            <w:vMerge/>
          </w:tcPr>
          <w:p w14:paraId="66D5FA8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39FA2F38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 xml:space="preserve">Transmitting 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tation ID</w:t>
            </w:r>
          </w:p>
        </w:tc>
        <w:tc>
          <w:tcPr>
            <w:tcW w:w="3725" w:type="dxa"/>
            <w:noWrap/>
          </w:tcPr>
          <w:p w14:paraId="4DF2471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629D3B3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44F5268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0C000C73" w14:textId="77777777" w:rsidTr="00D813F7">
        <w:trPr>
          <w:trHeight w:val="330"/>
        </w:trPr>
        <w:tc>
          <w:tcPr>
            <w:tcW w:w="1206" w:type="dxa"/>
            <w:vMerge/>
          </w:tcPr>
          <w:p w14:paraId="6860EC4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69545925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Geographical position</w:t>
            </w:r>
          </w:p>
        </w:tc>
        <w:tc>
          <w:tcPr>
            <w:tcW w:w="3725" w:type="dxa"/>
            <w:noWrap/>
          </w:tcPr>
          <w:p w14:paraId="63ECD0F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</w:rPr>
              <w:t xml:space="preserve">The latitude </w:t>
            </w:r>
            <w:r>
              <w:rPr>
                <w:rFonts w:cs="Arial"/>
                <w:sz w:val="18"/>
                <w:szCs w:val="18"/>
              </w:rPr>
              <w:t>and longitude of the transmitting station antenna</w:t>
            </w:r>
            <w:r w:rsidRPr="000E2568">
              <w:rPr>
                <w:rFonts w:cs="Arial"/>
                <w:sz w:val="18"/>
                <w:szCs w:val="18"/>
              </w:rPr>
              <w:t xml:space="preserve"> position to 1cm precision</w:t>
            </w:r>
          </w:p>
        </w:tc>
        <w:tc>
          <w:tcPr>
            <w:tcW w:w="1504" w:type="dxa"/>
            <w:noWrap/>
          </w:tcPr>
          <w:p w14:paraId="0F1A26A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79494C4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degree(eight decimal places)</w:t>
            </w:r>
          </w:p>
        </w:tc>
      </w:tr>
      <w:tr w:rsidR="00FD5FB2" w:rsidRPr="000E2568" w14:paraId="068DF132" w14:textId="77777777" w:rsidTr="00D813F7">
        <w:trPr>
          <w:trHeight w:val="330"/>
        </w:trPr>
        <w:tc>
          <w:tcPr>
            <w:tcW w:w="1206" w:type="dxa"/>
            <w:vMerge/>
          </w:tcPr>
          <w:p w14:paraId="78EA445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4E4D5A2F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Nominal range</w:t>
            </w:r>
          </w:p>
        </w:tc>
        <w:tc>
          <w:tcPr>
            <w:tcW w:w="3725" w:type="dxa"/>
            <w:noWrap/>
          </w:tcPr>
          <w:p w14:paraId="0889921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20B768F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3742539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5982D682" w14:textId="77777777" w:rsidTr="00D813F7">
        <w:trPr>
          <w:trHeight w:val="330"/>
        </w:trPr>
        <w:tc>
          <w:tcPr>
            <w:tcW w:w="1206" w:type="dxa"/>
            <w:vMerge/>
          </w:tcPr>
          <w:p w14:paraId="0E6AD22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330BC9A0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Signal power</w:t>
            </w:r>
          </w:p>
        </w:tc>
        <w:tc>
          <w:tcPr>
            <w:tcW w:w="3725" w:type="dxa"/>
            <w:noWrap/>
          </w:tcPr>
          <w:p w14:paraId="6642DB3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Signal power of transmitting station</w:t>
            </w:r>
          </w:p>
        </w:tc>
        <w:tc>
          <w:tcPr>
            <w:tcW w:w="1504" w:type="dxa"/>
            <w:noWrap/>
          </w:tcPr>
          <w:p w14:paraId="2DE0898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1A08AA8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kW</w:t>
            </w:r>
          </w:p>
        </w:tc>
      </w:tr>
      <w:tr w:rsidR="00FD5FB2" w:rsidRPr="000E2568" w14:paraId="0C39A34A" w14:textId="77777777" w:rsidTr="00D813F7">
        <w:trPr>
          <w:trHeight w:val="330"/>
        </w:trPr>
        <w:tc>
          <w:tcPr>
            <w:tcW w:w="1206" w:type="dxa"/>
            <w:vMerge/>
          </w:tcPr>
          <w:p w14:paraId="0B6C0E6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4B720CDE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Station health</w:t>
            </w:r>
          </w:p>
        </w:tc>
        <w:tc>
          <w:tcPr>
            <w:tcW w:w="3725" w:type="dxa"/>
            <w:noWrap/>
          </w:tcPr>
          <w:p w14:paraId="71646CF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Normal = 1, Not monitored = 2, No information available = 3, Do not use = 0</w:t>
            </w:r>
          </w:p>
        </w:tc>
        <w:tc>
          <w:tcPr>
            <w:tcW w:w="1504" w:type="dxa"/>
            <w:noWrap/>
          </w:tcPr>
          <w:p w14:paraId="34B6765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56E78DD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0A9AEFFD" w14:textId="77777777" w:rsidTr="00D813F7">
        <w:trPr>
          <w:trHeight w:val="330"/>
        </w:trPr>
        <w:tc>
          <w:tcPr>
            <w:tcW w:w="1206" w:type="dxa"/>
            <w:vMerge/>
          </w:tcPr>
          <w:p w14:paraId="1A39FF1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3DFCBBF9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tatus</w:t>
            </w:r>
          </w:p>
        </w:tc>
        <w:tc>
          <w:tcPr>
            <w:tcW w:w="3725" w:type="dxa"/>
            <w:noWrap/>
          </w:tcPr>
          <w:p w14:paraId="23C42164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 xml:space="preserve">Only DGNSS available = 1, Only 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R</w:t>
            </w:r>
            <w:r>
              <w:rPr>
                <w:rFonts w:cs="Arial"/>
                <w:sz w:val="18"/>
                <w:szCs w:val="18"/>
                <w:lang w:eastAsia="ko-KR"/>
              </w:rPr>
              <w:t>-Mode available = 2, DGNSS and R-Mode available = 3, Not available = 0, Testing = 4</w:t>
            </w:r>
          </w:p>
        </w:tc>
        <w:tc>
          <w:tcPr>
            <w:tcW w:w="1504" w:type="dxa"/>
            <w:noWrap/>
          </w:tcPr>
          <w:p w14:paraId="3641BC51" w14:textId="77777777" w:rsidR="00FD5FB2" w:rsidRPr="00C312E9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12E231B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367AB289" w14:textId="77777777" w:rsidTr="00D813F7">
        <w:trPr>
          <w:trHeight w:val="330"/>
        </w:trPr>
        <w:tc>
          <w:tcPr>
            <w:tcW w:w="1206" w:type="dxa"/>
            <w:vMerge/>
          </w:tcPr>
          <w:p w14:paraId="74F5659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05476A43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Navigation message types</w:t>
            </w:r>
          </w:p>
        </w:tc>
        <w:tc>
          <w:tcPr>
            <w:tcW w:w="3725" w:type="dxa"/>
            <w:noWrap/>
          </w:tcPr>
          <w:p w14:paraId="1FC4518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R</w:t>
            </w:r>
            <w:r>
              <w:rPr>
                <w:rFonts w:cs="Arial"/>
                <w:sz w:val="18"/>
                <w:szCs w:val="18"/>
                <w:lang w:eastAsia="ko-KR"/>
              </w:rPr>
              <w:t xml:space="preserve">-Mode navigation message type 55, </w:t>
            </w:r>
            <w:proofErr w:type="spellStart"/>
            <w:r>
              <w:rPr>
                <w:rFonts w:cs="Arial"/>
                <w:sz w:val="18"/>
                <w:szCs w:val="18"/>
                <w:lang w:eastAsia="ko-KR"/>
              </w:rPr>
              <w:t>submessage</w:t>
            </w:r>
            <w:proofErr w:type="spellEnd"/>
            <w:r>
              <w:rPr>
                <w:rFonts w:cs="Arial"/>
                <w:sz w:val="18"/>
                <w:szCs w:val="18"/>
                <w:lang w:eastAsia="ko-KR"/>
              </w:rPr>
              <w:t xml:space="preserve"> 1 to 6, No message = 0</w:t>
            </w:r>
          </w:p>
        </w:tc>
        <w:tc>
          <w:tcPr>
            <w:tcW w:w="1504" w:type="dxa"/>
            <w:noWrap/>
          </w:tcPr>
          <w:p w14:paraId="4977681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04E0932C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693115EC" w14:textId="77777777" w:rsidTr="00D813F7">
        <w:trPr>
          <w:trHeight w:val="330"/>
        </w:trPr>
        <w:tc>
          <w:tcPr>
            <w:tcW w:w="1206" w:type="dxa"/>
            <w:vMerge/>
          </w:tcPr>
          <w:p w14:paraId="1C200A6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143C336A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Bit rate</w:t>
            </w:r>
          </w:p>
        </w:tc>
        <w:tc>
          <w:tcPr>
            <w:tcW w:w="3725" w:type="dxa"/>
            <w:noWrap/>
          </w:tcPr>
          <w:p w14:paraId="648D381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18AE526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729C172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bps</w:t>
            </w:r>
          </w:p>
        </w:tc>
      </w:tr>
      <w:tr w:rsidR="00FD5FB2" w:rsidRPr="000E2568" w14:paraId="6DAAC5A2" w14:textId="77777777" w:rsidTr="00D813F7">
        <w:trPr>
          <w:trHeight w:val="330"/>
        </w:trPr>
        <w:tc>
          <w:tcPr>
            <w:tcW w:w="1206" w:type="dxa"/>
            <w:vMerge/>
          </w:tcPr>
          <w:p w14:paraId="1B22E82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2531362D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ignal Frequency</w:t>
            </w:r>
          </w:p>
        </w:tc>
        <w:tc>
          <w:tcPr>
            <w:tcW w:w="3725" w:type="dxa"/>
            <w:noWrap/>
          </w:tcPr>
          <w:p w14:paraId="6BF8288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2A3878A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5379407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k</w:t>
            </w:r>
            <w:r>
              <w:rPr>
                <w:rFonts w:cs="Arial"/>
                <w:sz w:val="18"/>
                <w:szCs w:val="18"/>
                <w:lang w:eastAsia="ko-KR"/>
              </w:rPr>
              <w:t>Hz</w:t>
            </w:r>
          </w:p>
        </w:tc>
      </w:tr>
      <w:tr w:rsidR="00FD5FB2" w:rsidRPr="000E2568" w14:paraId="76EAC2F4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4B6CBEB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  <w:hideMark/>
          </w:tcPr>
          <w:p w14:paraId="25DDCE8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cs="Arial" w:hint="eastAsia"/>
                <w:sz w:val="18"/>
                <w:szCs w:val="18"/>
                <w:lang w:eastAsia="ko-KR"/>
              </w:rPr>
              <w:t>d</w:t>
            </w:r>
            <w:r>
              <w:rPr>
                <w:rFonts w:cs="Arial"/>
                <w:sz w:val="18"/>
                <w:szCs w:val="18"/>
                <w:lang w:eastAsia="ko-KR"/>
              </w:rPr>
              <w:t>R</w:t>
            </w:r>
            <w:proofErr w:type="spellEnd"/>
            <w:r>
              <w:rPr>
                <w:rFonts w:cs="Arial"/>
                <w:sz w:val="18"/>
                <w:szCs w:val="18"/>
                <w:lang w:eastAsia="ko-KR"/>
              </w:rPr>
              <w:t xml:space="preserve">-Mode station ID </w:t>
            </w:r>
          </w:p>
        </w:tc>
        <w:tc>
          <w:tcPr>
            <w:tcW w:w="3725" w:type="dxa"/>
            <w:noWrap/>
          </w:tcPr>
          <w:p w14:paraId="494996B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  <w:hideMark/>
          </w:tcPr>
          <w:p w14:paraId="2726E93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  <w:hideMark/>
          </w:tcPr>
          <w:p w14:paraId="1ACE499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0523B326" w14:textId="77777777" w:rsidTr="00D813F7">
        <w:trPr>
          <w:trHeight w:val="660"/>
        </w:trPr>
        <w:tc>
          <w:tcPr>
            <w:tcW w:w="1206" w:type="dxa"/>
            <w:vMerge/>
            <w:hideMark/>
          </w:tcPr>
          <w:p w14:paraId="2746105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  <w:hideMark/>
          </w:tcPr>
          <w:p w14:paraId="45ECA8B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Monitor station ID</w:t>
            </w:r>
          </w:p>
        </w:tc>
        <w:tc>
          <w:tcPr>
            <w:tcW w:w="3725" w:type="dxa"/>
          </w:tcPr>
          <w:p w14:paraId="2310BA7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  <w:hideMark/>
          </w:tcPr>
          <w:p w14:paraId="53CF109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  <w:hideMark/>
          </w:tcPr>
          <w:p w14:paraId="49BD7AF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14195CBC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459C629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1B80088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cs="Arial"/>
                <w:sz w:val="18"/>
                <w:szCs w:val="18"/>
                <w:lang w:eastAsia="ko-KR"/>
              </w:rPr>
              <w:t>W frequency spacing</w:t>
            </w:r>
          </w:p>
        </w:tc>
        <w:tc>
          <w:tcPr>
            <w:tcW w:w="3725" w:type="dxa"/>
            <w:noWrap/>
          </w:tcPr>
          <w:p w14:paraId="19D35D8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cs="Arial"/>
                <w:sz w:val="18"/>
                <w:szCs w:val="18"/>
                <w:lang w:eastAsia="ko-KR"/>
              </w:rPr>
              <w:t>W frequency spacing from the MSK signal frequency</w:t>
            </w:r>
          </w:p>
        </w:tc>
        <w:tc>
          <w:tcPr>
            <w:tcW w:w="1504" w:type="dxa"/>
            <w:noWrap/>
            <w:hideMark/>
          </w:tcPr>
          <w:p w14:paraId="5CB72ED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  <w:hideMark/>
          </w:tcPr>
          <w:p w14:paraId="7A8D26E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Hz</w:t>
            </w:r>
          </w:p>
        </w:tc>
      </w:tr>
      <w:tr w:rsidR="00FD5FB2" w:rsidRPr="000E2568" w14:paraId="5B2B5ABC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2C07476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2E4C041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cs="Arial"/>
                <w:sz w:val="18"/>
                <w:szCs w:val="18"/>
                <w:lang w:eastAsia="ko-KR"/>
              </w:rPr>
              <w:t>W frequency status</w:t>
            </w:r>
          </w:p>
        </w:tc>
        <w:tc>
          <w:tcPr>
            <w:tcW w:w="3725" w:type="dxa"/>
            <w:noWrap/>
          </w:tcPr>
          <w:p w14:paraId="35463BA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Low CW available = 1, High CW available = 2 , Low and High available = 3, Not available = 0</w:t>
            </w:r>
          </w:p>
        </w:tc>
        <w:tc>
          <w:tcPr>
            <w:tcW w:w="1504" w:type="dxa"/>
            <w:noWrap/>
          </w:tcPr>
          <w:p w14:paraId="626C3AB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6D1509F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7BE52C90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2944C5A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  <w:hideMark/>
          </w:tcPr>
          <w:p w14:paraId="4E5E511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Available bandwidth</w:t>
            </w:r>
          </w:p>
        </w:tc>
        <w:tc>
          <w:tcPr>
            <w:tcW w:w="3725" w:type="dxa"/>
            <w:noWrap/>
          </w:tcPr>
          <w:p w14:paraId="135A6BA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  <w:hideMark/>
          </w:tcPr>
          <w:p w14:paraId="0EE190C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  <w:hideMark/>
          </w:tcPr>
          <w:p w14:paraId="7E7C26B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k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H</w:t>
            </w:r>
            <w:r>
              <w:rPr>
                <w:rFonts w:cs="Arial"/>
                <w:sz w:val="18"/>
                <w:szCs w:val="18"/>
                <w:lang w:eastAsia="ko-KR"/>
              </w:rPr>
              <w:t>z</w:t>
            </w: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221F63B4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21EB8F9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  <w:hideMark/>
          </w:tcPr>
          <w:p w14:paraId="64F16B4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162400">
              <w:rPr>
                <w:rFonts w:cs="Arial"/>
                <w:sz w:val="18"/>
                <w:szCs w:val="18"/>
                <w:lang w:eastAsia="ko-KR"/>
              </w:rPr>
              <w:t>Power ratio of CW and MSK (CW1/MSK/CW2)</w:t>
            </w:r>
          </w:p>
        </w:tc>
        <w:tc>
          <w:tcPr>
            <w:tcW w:w="3725" w:type="dxa"/>
            <w:noWrap/>
          </w:tcPr>
          <w:p w14:paraId="1CAC61B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um of the ratio to be 1</w:t>
            </w:r>
          </w:p>
        </w:tc>
        <w:tc>
          <w:tcPr>
            <w:tcW w:w="1504" w:type="dxa"/>
            <w:noWrap/>
            <w:hideMark/>
          </w:tcPr>
          <w:p w14:paraId="1C2CD5A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X</w:t>
            </w:r>
            <w:r>
              <w:rPr>
                <w:rFonts w:cs="Arial"/>
                <w:sz w:val="18"/>
                <w:szCs w:val="18"/>
                <w:lang w:eastAsia="ko-KR"/>
              </w:rPr>
              <w:t>,X,X</w:t>
            </w:r>
          </w:p>
        </w:tc>
        <w:tc>
          <w:tcPr>
            <w:tcW w:w="1237" w:type="dxa"/>
            <w:noWrap/>
            <w:hideMark/>
          </w:tcPr>
          <w:p w14:paraId="7F0C9E3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52370E89" w14:textId="77777777" w:rsidTr="00D813F7">
        <w:trPr>
          <w:trHeight w:val="47"/>
        </w:trPr>
        <w:tc>
          <w:tcPr>
            <w:tcW w:w="1206" w:type="dxa"/>
            <w:vMerge/>
            <w:hideMark/>
          </w:tcPr>
          <w:p w14:paraId="2940A64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3037492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R</w:t>
            </w:r>
            <w:r>
              <w:rPr>
                <w:rFonts w:cs="Arial"/>
                <w:sz w:val="18"/>
                <w:szCs w:val="18"/>
                <w:lang w:eastAsia="ko-KR"/>
              </w:rPr>
              <w:t>MST source</w:t>
            </w:r>
          </w:p>
        </w:tc>
        <w:tc>
          <w:tcPr>
            <w:tcW w:w="3725" w:type="dxa"/>
          </w:tcPr>
          <w:p w14:paraId="53FF58A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U</w:t>
            </w:r>
            <w:r>
              <w:rPr>
                <w:rFonts w:cs="Arial"/>
                <w:sz w:val="18"/>
                <w:szCs w:val="18"/>
                <w:lang w:eastAsia="ko-KR"/>
              </w:rPr>
              <w:t>TC = 1, GNSS = 2, eLoran = 3, Other = 4</w:t>
            </w:r>
          </w:p>
        </w:tc>
        <w:tc>
          <w:tcPr>
            <w:tcW w:w="1504" w:type="dxa"/>
            <w:noWrap/>
            <w:hideMark/>
          </w:tcPr>
          <w:p w14:paraId="05F9E56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  <w:hideMark/>
          </w:tcPr>
          <w:p w14:paraId="5EE354B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37CC4697" w14:textId="77777777" w:rsidTr="00D813F7">
        <w:trPr>
          <w:trHeight w:val="47"/>
        </w:trPr>
        <w:tc>
          <w:tcPr>
            <w:tcW w:w="1206" w:type="dxa"/>
            <w:vMerge w:val="restart"/>
            <w:vAlign w:val="center"/>
          </w:tcPr>
          <w:p w14:paraId="25356DD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MF R-Mode</w:t>
            </w: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ko-KR"/>
              </w:rPr>
              <w:t>Monitor</w:t>
            </w: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 Station Almanac</w:t>
            </w:r>
          </w:p>
        </w:tc>
        <w:tc>
          <w:tcPr>
            <w:tcW w:w="2099" w:type="dxa"/>
            <w:noWrap/>
          </w:tcPr>
          <w:p w14:paraId="0DC4BE29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Version</w:t>
            </w:r>
          </w:p>
        </w:tc>
        <w:tc>
          <w:tcPr>
            <w:tcW w:w="3725" w:type="dxa"/>
          </w:tcPr>
          <w:p w14:paraId="4FBFDC92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</w:rPr>
              <w:t>Version of the reference</w:t>
            </w:r>
          </w:p>
        </w:tc>
        <w:tc>
          <w:tcPr>
            <w:tcW w:w="1504" w:type="dxa"/>
            <w:noWrap/>
          </w:tcPr>
          <w:p w14:paraId="0E7DB74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07ED5B1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2A9025BB" w14:textId="77777777" w:rsidTr="00D813F7">
        <w:trPr>
          <w:trHeight w:val="47"/>
        </w:trPr>
        <w:tc>
          <w:tcPr>
            <w:tcW w:w="1206" w:type="dxa"/>
            <w:vMerge/>
          </w:tcPr>
          <w:p w14:paraId="32BCE26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13465134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Name of issuing organization</w:t>
            </w:r>
          </w:p>
        </w:tc>
        <w:tc>
          <w:tcPr>
            <w:tcW w:w="3725" w:type="dxa"/>
          </w:tcPr>
          <w:p w14:paraId="0BA5EBD2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Name of issuing organization who provide the data</w:t>
            </w:r>
          </w:p>
        </w:tc>
        <w:tc>
          <w:tcPr>
            <w:tcW w:w="1504" w:type="dxa"/>
            <w:noWrap/>
          </w:tcPr>
          <w:p w14:paraId="7754860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00A73B0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7251A1EA" w14:textId="77777777" w:rsidTr="00D813F7">
        <w:trPr>
          <w:trHeight w:val="47"/>
        </w:trPr>
        <w:tc>
          <w:tcPr>
            <w:tcW w:w="1206" w:type="dxa"/>
            <w:vMerge/>
          </w:tcPr>
          <w:p w14:paraId="7704348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775FE9DB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Issue number of data</w:t>
            </w:r>
          </w:p>
        </w:tc>
        <w:tc>
          <w:tcPr>
            <w:tcW w:w="3725" w:type="dxa"/>
          </w:tcPr>
          <w:p w14:paraId="359B71D1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276A312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2FEB561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281FF70D" w14:textId="77777777" w:rsidTr="00D813F7">
        <w:trPr>
          <w:trHeight w:val="47"/>
        </w:trPr>
        <w:tc>
          <w:tcPr>
            <w:tcW w:w="1206" w:type="dxa"/>
            <w:vMerge/>
          </w:tcPr>
          <w:p w14:paraId="40BD82B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414DB33A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Date of issue </w:t>
            </w:r>
          </w:p>
        </w:tc>
        <w:tc>
          <w:tcPr>
            <w:tcW w:w="3725" w:type="dxa"/>
          </w:tcPr>
          <w:p w14:paraId="5CE189BE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536E176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YYYY,MM,DD</w:t>
            </w:r>
          </w:p>
        </w:tc>
        <w:tc>
          <w:tcPr>
            <w:tcW w:w="1237" w:type="dxa"/>
            <w:noWrap/>
          </w:tcPr>
          <w:p w14:paraId="41850BB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4DD0A420" w14:textId="77777777" w:rsidTr="00D813F7">
        <w:trPr>
          <w:trHeight w:val="47"/>
        </w:trPr>
        <w:tc>
          <w:tcPr>
            <w:tcW w:w="1206" w:type="dxa"/>
            <w:vMerge/>
          </w:tcPr>
          <w:p w14:paraId="6D5579B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032AA8EA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C</w:t>
            </w:r>
            <w:r>
              <w:rPr>
                <w:rFonts w:cs="Arial"/>
                <w:sz w:val="18"/>
                <w:szCs w:val="18"/>
                <w:lang w:eastAsia="ko-KR"/>
              </w:rPr>
              <w:t>ountry</w:t>
            </w:r>
          </w:p>
        </w:tc>
        <w:tc>
          <w:tcPr>
            <w:tcW w:w="3725" w:type="dxa"/>
          </w:tcPr>
          <w:p w14:paraId="169EC73E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644E4BC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2ABDC8E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7B184355" w14:textId="77777777" w:rsidTr="00D813F7">
        <w:trPr>
          <w:trHeight w:val="47"/>
        </w:trPr>
        <w:tc>
          <w:tcPr>
            <w:tcW w:w="1206" w:type="dxa"/>
            <w:vMerge/>
          </w:tcPr>
          <w:p w14:paraId="58353C8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0D60369A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 xml:space="preserve">Monitor 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tation name</w:t>
            </w:r>
          </w:p>
        </w:tc>
        <w:tc>
          <w:tcPr>
            <w:tcW w:w="3725" w:type="dxa"/>
          </w:tcPr>
          <w:p w14:paraId="3F1B7BD3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1C6A2B3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300997F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2DA0CB80" w14:textId="77777777" w:rsidTr="00D813F7">
        <w:trPr>
          <w:trHeight w:val="47"/>
        </w:trPr>
        <w:tc>
          <w:tcPr>
            <w:tcW w:w="1206" w:type="dxa"/>
            <w:vMerge/>
          </w:tcPr>
          <w:p w14:paraId="6CDC1B32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530C4F2A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 xml:space="preserve">Monitor 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tation ID</w:t>
            </w:r>
          </w:p>
        </w:tc>
        <w:tc>
          <w:tcPr>
            <w:tcW w:w="3725" w:type="dxa"/>
          </w:tcPr>
          <w:p w14:paraId="1A45DDCB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055A7EE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7BC41D3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0C9B6504" w14:textId="77777777" w:rsidTr="00D813F7">
        <w:trPr>
          <w:trHeight w:val="47"/>
        </w:trPr>
        <w:tc>
          <w:tcPr>
            <w:tcW w:w="1206" w:type="dxa"/>
            <w:vMerge/>
          </w:tcPr>
          <w:p w14:paraId="0CABBA2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33113D0A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Geographical position</w:t>
            </w:r>
          </w:p>
        </w:tc>
        <w:tc>
          <w:tcPr>
            <w:tcW w:w="3725" w:type="dxa"/>
          </w:tcPr>
          <w:p w14:paraId="375F7E6D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</w:rPr>
              <w:t>The latitude and longitude of the transmitter position to 1cm precision</w:t>
            </w:r>
          </w:p>
        </w:tc>
        <w:tc>
          <w:tcPr>
            <w:tcW w:w="1504" w:type="dxa"/>
            <w:noWrap/>
          </w:tcPr>
          <w:p w14:paraId="6581F49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4591FCC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degree(eight decimal places)</w:t>
            </w:r>
          </w:p>
        </w:tc>
      </w:tr>
      <w:tr w:rsidR="00FD5FB2" w:rsidRPr="000E2568" w14:paraId="43D47FD4" w14:textId="77777777" w:rsidTr="00D813F7">
        <w:trPr>
          <w:trHeight w:val="47"/>
        </w:trPr>
        <w:tc>
          <w:tcPr>
            <w:tcW w:w="1206" w:type="dxa"/>
            <w:vMerge/>
          </w:tcPr>
          <w:p w14:paraId="407F148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66447E13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tatus</w:t>
            </w:r>
          </w:p>
        </w:tc>
        <w:tc>
          <w:tcPr>
            <w:tcW w:w="3725" w:type="dxa"/>
          </w:tcPr>
          <w:p w14:paraId="6CA58DB8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Station available = 1, Not available = 0</w:t>
            </w:r>
          </w:p>
        </w:tc>
        <w:tc>
          <w:tcPr>
            <w:tcW w:w="1504" w:type="dxa"/>
            <w:noWrap/>
          </w:tcPr>
          <w:p w14:paraId="263ABE7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36AA719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4412824D" w14:textId="77777777" w:rsidTr="00D813F7">
        <w:trPr>
          <w:trHeight w:val="47"/>
        </w:trPr>
        <w:tc>
          <w:tcPr>
            <w:tcW w:w="1206" w:type="dxa"/>
            <w:vMerge w:val="restart"/>
            <w:vAlign w:val="center"/>
          </w:tcPr>
          <w:p w14:paraId="4A38B6E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E53832">
              <w:rPr>
                <w:rFonts w:cs="Arial" w:hint="eastAsia"/>
                <w:sz w:val="18"/>
                <w:szCs w:val="18"/>
                <w:lang w:eastAsia="ko-KR"/>
              </w:rPr>
              <w:t>Differential MF R-Mode reference station</w:t>
            </w:r>
            <w:r w:rsidRPr="00E53832">
              <w:rPr>
                <w:rFonts w:cs="Arial"/>
                <w:sz w:val="18"/>
                <w:szCs w:val="18"/>
                <w:lang w:eastAsia="ko-KR"/>
              </w:rPr>
              <w:t xml:space="preserve"> Almanac</w:t>
            </w:r>
          </w:p>
        </w:tc>
        <w:tc>
          <w:tcPr>
            <w:tcW w:w="2099" w:type="dxa"/>
            <w:noWrap/>
          </w:tcPr>
          <w:p w14:paraId="7CCE131C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Version</w:t>
            </w:r>
          </w:p>
        </w:tc>
        <w:tc>
          <w:tcPr>
            <w:tcW w:w="3725" w:type="dxa"/>
          </w:tcPr>
          <w:p w14:paraId="08C00CCA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</w:rPr>
              <w:t>Version of the reference</w:t>
            </w:r>
          </w:p>
        </w:tc>
        <w:tc>
          <w:tcPr>
            <w:tcW w:w="1504" w:type="dxa"/>
            <w:noWrap/>
          </w:tcPr>
          <w:p w14:paraId="4AB75F5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77D1BB7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5AA0B163" w14:textId="77777777" w:rsidTr="00D813F7">
        <w:trPr>
          <w:trHeight w:val="47"/>
        </w:trPr>
        <w:tc>
          <w:tcPr>
            <w:tcW w:w="1206" w:type="dxa"/>
            <w:vMerge/>
          </w:tcPr>
          <w:p w14:paraId="151DA05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2C9DC1D7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 xml:space="preserve">Name of </w:t>
            </w: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region</w:t>
            </w:r>
          </w:p>
        </w:tc>
        <w:tc>
          <w:tcPr>
            <w:tcW w:w="3725" w:type="dxa"/>
          </w:tcPr>
          <w:p w14:paraId="3B221578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259E778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4B5D700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55A95F33" w14:textId="77777777" w:rsidTr="00D813F7">
        <w:trPr>
          <w:trHeight w:val="47"/>
        </w:trPr>
        <w:tc>
          <w:tcPr>
            <w:tcW w:w="1206" w:type="dxa"/>
            <w:vMerge/>
          </w:tcPr>
          <w:p w14:paraId="61C1F6C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692646DA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Name of issuing organization</w:t>
            </w:r>
          </w:p>
        </w:tc>
        <w:tc>
          <w:tcPr>
            <w:tcW w:w="3725" w:type="dxa"/>
          </w:tcPr>
          <w:p w14:paraId="7C79095C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Name of issuing organization</w:t>
            </w:r>
            <w:r w:rsidRPr="00F41D12">
              <w:rPr>
                <w:rFonts w:cs="Arial"/>
                <w:sz w:val="18"/>
                <w:szCs w:val="18"/>
                <w:lang w:eastAsia="ko-KR"/>
              </w:rPr>
              <w:t xml:space="preserve"> who provide the data</w:t>
            </w:r>
          </w:p>
        </w:tc>
        <w:tc>
          <w:tcPr>
            <w:tcW w:w="1504" w:type="dxa"/>
            <w:noWrap/>
          </w:tcPr>
          <w:p w14:paraId="4A690B6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3AE7475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3C795DBE" w14:textId="77777777" w:rsidTr="00D813F7">
        <w:trPr>
          <w:trHeight w:val="47"/>
        </w:trPr>
        <w:tc>
          <w:tcPr>
            <w:tcW w:w="1206" w:type="dxa"/>
            <w:vMerge/>
          </w:tcPr>
          <w:p w14:paraId="5DB60C0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2BF77275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Issue number of data</w:t>
            </w:r>
          </w:p>
        </w:tc>
        <w:tc>
          <w:tcPr>
            <w:tcW w:w="3725" w:type="dxa"/>
          </w:tcPr>
          <w:p w14:paraId="4EEEC227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389B2F3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346FB4D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170FBAFE" w14:textId="77777777" w:rsidTr="00D813F7">
        <w:trPr>
          <w:trHeight w:val="47"/>
        </w:trPr>
        <w:tc>
          <w:tcPr>
            <w:tcW w:w="1206" w:type="dxa"/>
            <w:vMerge/>
          </w:tcPr>
          <w:p w14:paraId="170E205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13FC3733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Date of issue </w:t>
            </w:r>
          </w:p>
        </w:tc>
        <w:tc>
          <w:tcPr>
            <w:tcW w:w="3725" w:type="dxa"/>
          </w:tcPr>
          <w:p w14:paraId="4DDE67D5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68423B1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YYYY,MM,DD</w:t>
            </w:r>
          </w:p>
        </w:tc>
        <w:tc>
          <w:tcPr>
            <w:tcW w:w="1237" w:type="dxa"/>
            <w:noWrap/>
          </w:tcPr>
          <w:p w14:paraId="4FE1734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30764012" w14:textId="77777777" w:rsidTr="00D813F7">
        <w:trPr>
          <w:trHeight w:val="47"/>
        </w:trPr>
        <w:tc>
          <w:tcPr>
            <w:tcW w:w="1206" w:type="dxa"/>
            <w:vMerge/>
          </w:tcPr>
          <w:p w14:paraId="51855A1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03DE30ED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 xml:space="preserve">Name of </w:t>
            </w:r>
            <w:proofErr w:type="spellStart"/>
            <w:r>
              <w:rPr>
                <w:rFonts w:cs="Arial" w:hint="eastAsia"/>
                <w:sz w:val="18"/>
                <w:szCs w:val="18"/>
                <w:lang w:eastAsia="ko-KR"/>
              </w:rPr>
              <w:t>d</w:t>
            </w:r>
            <w:r>
              <w:rPr>
                <w:rFonts w:cs="Arial"/>
                <w:sz w:val="18"/>
                <w:szCs w:val="18"/>
                <w:lang w:eastAsia="ko-KR"/>
              </w:rPr>
              <w:t>R</w:t>
            </w:r>
            <w:proofErr w:type="spellEnd"/>
            <w:r>
              <w:rPr>
                <w:rFonts w:cs="Arial"/>
                <w:sz w:val="18"/>
                <w:szCs w:val="18"/>
                <w:lang w:eastAsia="ko-KR"/>
              </w:rPr>
              <w:t>-Mode s</w:t>
            </w:r>
            <w:r w:rsidRPr="00F41D12">
              <w:rPr>
                <w:rFonts w:cs="Arial"/>
                <w:sz w:val="18"/>
                <w:szCs w:val="18"/>
                <w:lang w:eastAsia="ko-KR"/>
              </w:rPr>
              <w:t>tation</w:t>
            </w:r>
          </w:p>
        </w:tc>
        <w:tc>
          <w:tcPr>
            <w:tcW w:w="3725" w:type="dxa"/>
          </w:tcPr>
          <w:p w14:paraId="7E079E47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/>
                <w:sz w:val="18"/>
                <w:szCs w:val="18"/>
                <w:lang w:eastAsia="ko-KR"/>
              </w:rPr>
              <w:t xml:space="preserve">The name of the associated </w:t>
            </w:r>
            <w:proofErr w:type="spellStart"/>
            <w:r w:rsidRPr="00F41D12">
              <w:rPr>
                <w:rFonts w:cs="Arial"/>
                <w:sz w:val="18"/>
                <w:szCs w:val="18"/>
                <w:lang w:eastAsia="ko-KR"/>
              </w:rPr>
              <w:t>dLoran</w:t>
            </w:r>
            <w:proofErr w:type="spellEnd"/>
          </w:p>
        </w:tc>
        <w:tc>
          <w:tcPr>
            <w:tcW w:w="1504" w:type="dxa"/>
            <w:noWrap/>
          </w:tcPr>
          <w:p w14:paraId="0550141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6C205BF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2860442A" w14:textId="77777777" w:rsidTr="00D813F7">
        <w:trPr>
          <w:trHeight w:val="47"/>
        </w:trPr>
        <w:tc>
          <w:tcPr>
            <w:tcW w:w="1206" w:type="dxa"/>
            <w:vMerge/>
          </w:tcPr>
          <w:p w14:paraId="4384C4E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578203D7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cs="Arial" w:hint="eastAsia"/>
                <w:sz w:val="18"/>
                <w:szCs w:val="18"/>
                <w:lang w:eastAsia="ko-KR"/>
              </w:rPr>
              <w:t>d</w:t>
            </w:r>
            <w:r>
              <w:rPr>
                <w:rFonts w:cs="Arial"/>
                <w:sz w:val="18"/>
                <w:szCs w:val="18"/>
                <w:lang w:eastAsia="ko-KR"/>
              </w:rPr>
              <w:t>R</w:t>
            </w:r>
            <w:proofErr w:type="spellEnd"/>
            <w:r>
              <w:rPr>
                <w:rFonts w:cs="Arial"/>
                <w:sz w:val="18"/>
                <w:szCs w:val="18"/>
                <w:lang w:eastAsia="ko-KR"/>
              </w:rPr>
              <w:t>-Mode s</w:t>
            </w:r>
            <w:r w:rsidRPr="00F41D12">
              <w:rPr>
                <w:rFonts w:cs="Arial"/>
                <w:sz w:val="18"/>
                <w:szCs w:val="18"/>
                <w:lang w:eastAsia="ko-KR"/>
              </w:rPr>
              <w:t>tation</w:t>
            </w:r>
            <w:r>
              <w:rPr>
                <w:rFonts w:cs="Arial"/>
                <w:sz w:val="18"/>
                <w:szCs w:val="18"/>
                <w:lang w:eastAsia="ko-KR"/>
              </w:rPr>
              <w:t xml:space="preserve"> ID</w:t>
            </w:r>
          </w:p>
        </w:tc>
        <w:tc>
          <w:tcPr>
            <w:tcW w:w="3725" w:type="dxa"/>
          </w:tcPr>
          <w:p w14:paraId="31DA44F8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1D94AD3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6BC60FF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5BC34274" w14:textId="77777777" w:rsidTr="00D813F7">
        <w:trPr>
          <w:trHeight w:val="47"/>
        </w:trPr>
        <w:tc>
          <w:tcPr>
            <w:tcW w:w="1206" w:type="dxa"/>
            <w:vMerge/>
          </w:tcPr>
          <w:p w14:paraId="1023BE6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464D13CB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Number of ASF maps</w:t>
            </w:r>
          </w:p>
        </w:tc>
        <w:tc>
          <w:tcPr>
            <w:tcW w:w="3725" w:type="dxa"/>
          </w:tcPr>
          <w:p w14:paraId="15FD356E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/>
                <w:sz w:val="18"/>
                <w:szCs w:val="18"/>
                <w:lang w:eastAsia="ko-KR"/>
              </w:rPr>
              <w:t xml:space="preserve">The number </w:t>
            </w:r>
            <w:r>
              <w:rPr>
                <w:rFonts w:cs="Arial"/>
                <w:sz w:val="18"/>
                <w:szCs w:val="18"/>
                <w:lang w:eastAsia="ko-KR"/>
              </w:rPr>
              <w:t xml:space="preserve">of ASF maps served by the </w:t>
            </w:r>
            <w:proofErr w:type="spellStart"/>
            <w:r>
              <w:rPr>
                <w:rFonts w:cs="Arial"/>
                <w:sz w:val="18"/>
                <w:szCs w:val="18"/>
                <w:lang w:eastAsia="ko-KR"/>
              </w:rPr>
              <w:t>dR</w:t>
            </w:r>
            <w:proofErr w:type="spellEnd"/>
            <w:r>
              <w:rPr>
                <w:rFonts w:cs="Arial"/>
                <w:sz w:val="18"/>
                <w:szCs w:val="18"/>
                <w:lang w:eastAsia="ko-KR"/>
              </w:rPr>
              <w:t>-Mode</w:t>
            </w:r>
          </w:p>
        </w:tc>
        <w:tc>
          <w:tcPr>
            <w:tcW w:w="1504" w:type="dxa"/>
            <w:noWrap/>
          </w:tcPr>
          <w:p w14:paraId="2DF778E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09E61BC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057E29C3" w14:textId="77777777" w:rsidTr="00D813F7">
        <w:trPr>
          <w:trHeight w:val="47"/>
        </w:trPr>
        <w:tc>
          <w:tcPr>
            <w:tcW w:w="1206" w:type="dxa"/>
            <w:vMerge/>
          </w:tcPr>
          <w:p w14:paraId="6CD954B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68933AD4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ID numbers of ASF maps</w:t>
            </w:r>
          </w:p>
        </w:tc>
        <w:tc>
          <w:tcPr>
            <w:tcW w:w="3725" w:type="dxa"/>
          </w:tcPr>
          <w:p w14:paraId="7344D51E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/>
                <w:sz w:val="18"/>
                <w:szCs w:val="18"/>
                <w:lang w:eastAsia="ko-KR"/>
              </w:rPr>
              <w:t xml:space="preserve">The ID numbers of the ASF maps served by the </w:t>
            </w:r>
            <w:proofErr w:type="spellStart"/>
            <w:r w:rsidRPr="00F41D12">
              <w:rPr>
                <w:rFonts w:cs="Arial"/>
                <w:sz w:val="18"/>
                <w:szCs w:val="18"/>
                <w:lang w:eastAsia="ko-KR"/>
              </w:rPr>
              <w:t>d</w:t>
            </w:r>
            <w:r>
              <w:rPr>
                <w:rFonts w:cs="Arial"/>
                <w:sz w:val="18"/>
                <w:szCs w:val="18"/>
                <w:lang w:eastAsia="ko-KR"/>
              </w:rPr>
              <w:t>R</w:t>
            </w:r>
            <w:proofErr w:type="spellEnd"/>
            <w:r>
              <w:rPr>
                <w:rFonts w:cs="Arial"/>
                <w:sz w:val="18"/>
                <w:szCs w:val="18"/>
                <w:lang w:eastAsia="ko-KR"/>
              </w:rPr>
              <w:t>-Mode</w:t>
            </w:r>
          </w:p>
        </w:tc>
        <w:tc>
          <w:tcPr>
            <w:tcW w:w="1504" w:type="dxa"/>
            <w:noWrap/>
          </w:tcPr>
          <w:p w14:paraId="32B0D4A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X</w:t>
            </w:r>
            <w:r>
              <w:rPr>
                <w:rFonts w:cs="Arial"/>
                <w:sz w:val="18"/>
                <w:szCs w:val="18"/>
                <w:lang w:eastAsia="ko-KR"/>
              </w:rPr>
              <w:t>XXX,XXXX, …</w:t>
            </w:r>
          </w:p>
        </w:tc>
        <w:tc>
          <w:tcPr>
            <w:tcW w:w="1237" w:type="dxa"/>
            <w:noWrap/>
          </w:tcPr>
          <w:p w14:paraId="44DA4B0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2201A7A2" w14:textId="77777777" w:rsidTr="00D813F7">
        <w:trPr>
          <w:trHeight w:val="47"/>
        </w:trPr>
        <w:tc>
          <w:tcPr>
            <w:tcW w:w="1206" w:type="dxa"/>
            <w:vMerge/>
          </w:tcPr>
          <w:p w14:paraId="5414D0D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3D9DA2E0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proofErr w:type="spellStart"/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dLoran</w:t>
            </w:r>
            <w:proofErr w:type="spellEnd"/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 position</w:t>
            </w:r>
          </w:p>
        </w:tc>
        <w:tc>
          <w:tcPr>
            <w:tcW w:w="3725" w:type="dxa"/>
          </w:tcPr>
          <w:p w14:paraId="637E3720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/>
                <w:sz w:val="18"/>
                <w:szCs w:val="18"/>
                <w:lang w:eastAsia="ko-KR"/>
              </w:rPr>
              <w:t xml:space="preserve">The latitude and longitude of the </w:t>
            </w:r>
            <w:proofErr w:type="spellStart"/>
            <w:r w:rsidRPr="00F41D12">
              <w:rPr>
                <w:rFonts w:cs="Arial"/>
                <w:sz w:val="18"/>
                <w:szCs w:val="18"/>
                <w:lang w:eastAsia="ko-KR"/>
              </w:rPr>
              <w:t>dLoran</w:t>
            </w:r>
            <w:proofErr w:type="spellEnd"/>
            <w:r w:rsidRPr="00F41D12">
              <w:rPr>
                <w:rFonts w:cs="Arial"/>
                <w:sz w:val="18"/>
                <w:szCs w:val="18"/>
                <w:lang w:eastAsia="ko-KR"/>
              </w:rPr>
              <w:t xml:space="preserve"> position to 1mm precision</w:t>
            </w:r>
          </w:p>
        </w:tc>
        <w:tc>
          <w:tcPr>
            <w:tcW w:w="1504" w:type="dxa"/>
            <w:noWrap/>
          </w:tcPr>
          <w:p w14:paraId="7C15B8F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latitude, longitude</w:t>
            </w:r>
          </w:p>
        </w:tc>
        <w:tc>
          <w:tcPr>
            <w:tcW w:w="1237" w:type="dxa"/>
            <w:noWrap/>
          </w:tcPr>
          <w:p w14:paraId="6865BC9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degree(</w:t>
            </w:r>
            <w:r w:rsidRPr="00F41D12">
              <w:rPr>
                <w:rFonts w:cs="Arial"/>
                <w:sz w:val="18"/>
                <w:szCs w:val="18"/>
                <w:lang w:eastAsia="ko-KR"/>
              </w:rPr>
              <w:t>eight decimal places</w:t>
            </w: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)</w:t>
            </w:r>
          </w:p>
        </w:tc>
      </w:tr>
      <w:tr w:rsidR="00FD5FB2" w:rsidRPr="000E2568" w14:paraId="5FB33317" w14:textId="77777777" w:rsidTr="00D813F7">
        <w:trPr>
          <w:trHeight w:val="47"/>
        </w:trPr>
        <w:tc>
          <w:tcPr>
            <w:tcW w:w="1206" w:type="dxa"/>
            <w:vMerge/>
          </w:tcPr>
          <w:p w14:paraId="3488A81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79A5B466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Number of transmitters</w:t>
            </w:r>
          </w:p>
        </w:tc>
        <w:tc>
          <w:tcPr>
            <w:tcW w:w="3725" w:type="dxa"/>
          </w:tcPr>
          <w:p w14:paraId="6506ADC8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/>
                <w:sz w:val="18"/>
                <w:szCs w:val="18"/>
                <w:lang w:eastAsia="ko-KR"/>
              </w:rPr>
              <w:t xml:space="preserve">The number of transmitters served by the </w:t>
            </w:r>
            <w:proofErr w:type="spellStart"/>
            <w:r w:rsidRPr="00F41D12">
              <w:rPr>
                <w:rFonts w:cs="Arial"/>
                <w:sz w:val="18"/>
                <w:szCs w:val="18"/>
                <w:lang w:eastAsia="ko-KR"/>
              </w:rPr>
              <w:t>d</w:t>
            </w:r>
            <w:r>
              <w:rPr>
                <w:rFonts w:cs="Arial"/>
                <w:sz w:val="18"/>
                <w:szCs w:val="18"/>
                <w:lang w:eastAsia="ko-KR"/>
              </w:rPr>
              <w:t>R</w:t>
            </w:r>
            <w:proofErr w:type="spellEnd"/>
            <w:r>
              <w:rPr>
                <w:rFonts w:cs="Arial"/>
                <w:sz w:val="18"/>
                <w:szCs w:val="18"/>
                <w:lang w:eastAsia="ko-KR"/>
              </w:rPr>
              <w:t>-Mode</w:t>
            </w:r>
          </w:p>
        </w:tc>
        <w:tc>
          <w:tcPr>
            <w:tcW w:w="1504" w:type="dxa"/>
            <w:noWrap/>
          </w:tcPr>
          <w:p w14:paraId="4C45ADE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282CF4A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3DA490C5" w14:textId="77777777" w:rsidTr="00D813F7">
        <w:trPr>
          <w:trHeight w:val="47"/>
        </w:trPr>
        <w:tc>
          <w:tcPr>
            <w:tcW w:w="1206" w:type="dxa"/>
            <w:vMerge/>
          </w:tcPr>
          <w:p w14:paraId="78BBD39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58B05630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 xml:space="preserve">Transmitting 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tation ID</w:t>
            </w:r>
          </w:p>
        </w:tc>
        <w:tc>
          <w:tcPr>
            <w:tcW w:w="3725" w:type="dxa"/>
          </w:tcPr>
          <w:p w14:paraId="7FE75AA8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698DDC7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X</w:t>
            </w:r>
            <w:r>
              <w:rPr>
                <w:rFonts w:cs="Arial"/>
                <w:sz w:val="18"/>
                <w:szCs w:val="18"/>
                <w:lang w:eastAsia="ko-KR"/>
              </w:rPr>
              <w:t>XX,XXX, …</w:t>
            </w:r>
          </w:p>
        </w:tc>
        <w:tc>
          <w:tcPr>
            <w:tcW w:w="1237" w:type="dxa"/>
            <w:noWrap/>
          </w:tcPr>
          <w:p w14:paraId="024F776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6B5B82F8" w14:textId="77777777" w:rsidTr="00D813F7">
        <w:trPr>
          <w:trHeight w:val="47"/>
        </w:trPr>
        <w:tc>
          <w:tcPr>
            <w:tcW w:w="1206" w:type="dxa"/>
            <w:vMerge/>
          </w:tcPr>
          <w:p w14:paraId="6D52B40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18D24971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 w:hint="eastAsia"/>
                <w:sz w:val="18"/>
                <w:szCs w:val="18"/>
                <w:lang w:eastAsia="ko-KR"/>
              </w:rPr>
              <w:t>Nominal ASF value</w:t>
            </w:r>
          </w:p>
        </w:tc>
        <w:tc>
          <w:tcPr>
            <w:tcW w:w="3725" w:type="dxa"/>
          </w:tcPr>
          <w:p w14:paraId="56582B1F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/>
                <w:sz w:val="18"/>
                <w:szCs w:val="18"/>
                <w:lang w:eastAsia="ko-KR"/>
              </w:rPr>
              <w:t>The nomi</w:t>
            </w:r>
            <w:r>
              <w:rPr>
                <w:rFonts w:cs="Arial"/>
                <w:sz w:val="18"/>
                <w:szCs w:val="18"/>
                <w:lang w:eastAsia="ko-KR"/>
              </w:rPr>
              <w:t>nal ASF value of the transmitting station</w:t>
            </w:r>
          </w:p>
        </w:tc>
        <w:tc>
          <w:tcPr>
            <w:tcW w:w="1504" w:type="dxa"/>
            <w:noWrap/>
          </w:tcPr>
          <w:p w14:paraId="0F7B318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X</w:t>
            </w:r>
            <w:r>
              <w:rPr>
                <w:rFonts w:cs="Arial"/>
                <w:sz w:val="18"/>
                <w:szCs w:val="18"/>
                <w:lang w:eastAsia="ko-KR"/>
              </w:rPr>
              <w:t>X.XX,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X</w:t>
            </w:r>
            <w:r>
              <w:rPr>
                <w:rFonts w:cs="Arial"/>
                <w:sz w:val="18"/>
                <w:szCs w:val="18"/>
                <w:lang w:eastAsia="ko-KR"/>
              </w:rPr>
              <w:t>X.XX, …</w:t>
            </w:r>
          </w:p>
        </w:tc>
        <w:tc>
          <w:tcPr>
            <w:tcW w:w="1237" w:type="dxa"/>
            <w:noWrap/>
          </w:tcPr>
          <w:p w14:paraId="04271BA0" w14:textId="6E3F05CC" w:rsidR="00FD5FB2" w:rsidRPr="000E2568" w:rsidRDefault="00291FA6" w:rsidP="00291FA6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F41D12">
              <w:rPr>
                <w:rFonts w:cs="Arial"/>
                <w:sz w:val="18"/>
                <w:szCs w:val="18"/>
                <w:lang w:eastAsia="ko-KR"/>
              </w:rPr>
              <w:t>M</w:t>
            </w:r>
            <w:r w:rsidR="00FD5FB2" w:rsidRPr="00F41D12">
              <w:rPr>
                <w:rFonts w:cs="Arial" w:hint="eastAsia"/>
                <w:sz w:val="18"/>
                <w:szCs w:val="18"/>
                <w:lang w:eastAsia="ko-KR"/>
              </w:rPr>
              <w:t>i</w:t>
            </w:r>
            <w:r>
              <w:rPr>
                <w:rFonts w:cs="Arial"/>
                <w:sz w:val="18"/>
                <w:szCs w:val="18"/>
                <w:lang w:eastAsia="ko-KR"/>
              </w:rPr>
              <w:t>c</w:t>
            </w:r>
            <w:r w:rsidR="00FD5FB2" w:rsidRPr="00F41D12">
              <w:rPr>
                <w:rFonts w:cs="Arial" w:hint="eastAsia"/>
                <w:sz w:val="18"/>
                <w:szCs w:val="18"/>
                <w:lang w:eastAsia="ko-KR"/>
              </w:rPr>
              <w:t>roseconds(</w:t>
            </w:r>
            <w:r w:rsidR="00FD5FB2" w:rsidRPr="00F41D12">
              <w:rPr>
                <w:rFonts w:cs="Arial"/>
                <w:sz w:val="18"/>
                <w:szCs w:val="18"/>
                <w:lang w:eastAsia="ko-KR"/>
              </w:rPr>
              <w:t>two decimal places</w:t>
            </w:r>
            <w:r w:rsidR="00FD5FB2" w:rsidRPr="00F41D12">
              <w:rPr>
                <w:rFonts w:cs="Arial" w:hint="eastAsia"/>
                <w:sz w:val="18"/>
                <w:szCs w:val="18"/>
                <w:lang w:eastAsia="ko-KR"/>
              </w:rPr>
              <w:t>)</w:t>
            </w:r>
          </w:p>
        </w:tc>
      </w:tr>
      <w:tr w:rsidR="00FD5FB2" w:rsidRPr="000E2568" w14:paraId="5588D7A7" w14:textId="77777777" w:rsidTr="00D813F7">
        <w:trPr>
          <w:trHeight w:val="47"/>
        </w:trPr>
        <w:tc>
          <w:tcPr>
            <w:tcW w:w="1206" w:type="dxa"/>
            <w:vMerge/>
          </w:tcPr>
          <w:p w14:paraId="30BC46A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41EE3C92" w14:textId="77777777" w:rsidR="00FD5FB2" w:rsidRPr="00F41D1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tatus</w:t>
            </w:r>
          </w:p>
        </w:tc>
        <w:tc>
          <w:tcPr>
            <w:tcW w:w="3725" w:type="dxa"/>
          </w:tcPr>
          <w:p w14:paraId="6B967BB6" w14:textId="77777777" w:rsidR="00FD5FB2" w:rsidRPr="00F41D1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Station available = 1, Not available = 0</w:t>
            </w:r>
          </w:p>
        </w:tc>
        <w:tc>
          <w:tcPr>
            <w:tcW w:w="1504" w:type="dxa"/>
            <w:noWrap/>
          </w:tcPr>
          <w:p w14:paraId="0714EAAF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487BEEE6" w14:textId="77777777" w:rsidR="00FD5FB2" w:rsidRPr="00F41D1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</w:tbl>
    <w:p w14:paraId="7DC6034C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</w:p>
    <w:p w14:paraId="30796E73" w14:textId="77777777" w:rsidR="00FD5FB2" w:rsidRPr="00A65F48" w:rsidRDefault="00FD5FB2" w:rsidP="00FD5FB2">
      <w:pPr>
        <w:pStyle w:val="Table"/>
        <w:rPr>
          <w:rFonts w:ascii="Calibri" w:hAnsi="Calibri"/>
        </w:rPr>
      </w:pPr>
      <w:r w:rsidRPr="00A65F48">
        <w:rPr>
          <w:rFonts w:ascii="Calibri" w:hAnsi="Calibri"/>
        </w:rPr>
        <w:t>Draft S-241</w:t>
      </w:r>
      <w:r w:rsidRPr="00A65F48">
        <w:rPr>
          <w:rFonts w:ascii="Calibri" w:hAnsi="Calibri" w:hint="eastAsia"/>
        </w:rPr>
        <w:t xml:space="preserve"> V</w:t>
      </w:r>
      <w:r w:rsidRPr="00A65F48">
        <w:rPr>
          <w:rFonts w:ascii="Calibri" w:hAnsi="Calibri"/>
        </w:rPr>
        <w:t>DE-TER R-Mode station a</w:t>
      </w:r>
      <w:r w:rsidRPr="00A65F48">
        <w:rPr>
          <w:rFonts w:ascii="Calibri" w:hAnsi="Calibri" w:hint="eastAsia"/>
        </w:rPr>
        <w:t>lmanac</w:t>
      </w:r>
      <w:r w:rsidRPr="00A65F48">
        <w:rPr>
          <w:rFonts w:ascii="Calibri" w:hAnsi="Calibri"/>
        </w:rPr>
        <w:t xml:space="preserve"> data spread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6"/>
        <w:gridCol w:w="2099"/>
        <w:gridCol w:w="3725"/>
        <w:gridCol w:w="1504"/>
        <w:gridCol w:w="1237"/>
      </w:tblGrid>
      <w:tr w:rsidR="00FD5FB2" w:rsidRPr="000E2568" w14:paraId="65F5B2E2" w14:textId="77777777" w:rsidTr="00D813F7">
        <w:trPr>
          <w:trHeight w:val="330"/>
        </w:trPr>
        <w:tc>
          <w:tcPr>
            <w:tcW w:w="1206" w:type="dxa"/>
            <w:noWrap/>
            <w:hideMark/>
          </w:tcPr>
          <w:p w14:paraId="3D8F04B9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FD5FB2">
              <w:rPr>
                <w:rFonts w:cs="Arial"/>
                <w:spacing w:val="23"/>
                <w:sz w:val="18"/>
                <w:szCs w:val="18"/>
                <w:fitText w:val="893" w:id="-468866303"/>
                <w:lang w:eastAsia="ko-KR"/>
              </w:rPr>
              <w:t>Categor</w:t>
            </w:r>
            <w:r w:rsidRPr="00FD5FB2">
              <w:rPr>
                <w:rFonts w:cs="Arial"/>
                <w:spacing w:val="2"/>
                <w:sz w:val="18"/>
                <w:szCs w:val="18"/>
                <w:fitText w:val="893" w:id="-468866303"/>
                <w:lang w:eastAsia="ko-KR"/>
              </w:rPr>
              <w:t>y</w:t>
            </w:r>
          </w:p>
        </w:tc>
        <w:tc>
          <w:tcPr>
            <w:tcW w:w="2099" w:type="dxa"/>
            <w:noWrap/>
            <w:vAlign w:val="center"/>
            <w:hideMark/>
          </w:tcPr>
          <w:p w14:paraId="32B509F8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Data</w:t>
            </w:r>
          </w:p>
        </w:tc>
        <w:tc>
          <w:tcPr>
            <w:tcW w:w="3725" w:type="dxa"/>
            <w:noWrap/>
            <w:vAlign w:val="center"/>
            <w:hideMark/>
          </w:tcPr>
          <w:p w14:paraId="664C43FC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Description</w:t>
            </w:r>
          </w:p>
        </w:tc>
        <w:tc>
          <w:tcPr>
            <w:tcW w:w="1504" w:type="dxa"/>
            <w:noWrap/>
            <w:vAlign w:val="center"/>
            <w:hideMark/>
          </w:tcPr>
          <w:p w14:paraId="16D91309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Format</w:t>
            </w:r>
          </w:p>
        </w:tc>
        <w:tc>
          <w:tcPr>
            <w:tcW w:w="1237" w:type="dxa"/>
            <w:noWrap/>
            <w:vAlign w:val="center"/>
            <w:hideMark/>
          </w:tcPr>
          <w:p w14:paraId="20BBF6BF" w14:textId="77777777" w:rsidR="00FD5FB2" w:rsidRPr="000E2568" w:rsidRDefault="00FD5FB2" w:rsidP="00D813F7">
            <w:pPr>
              <w:pStyle w:val="BodyText"/>
              <w:jc w:val="center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Unit</w:t>
            </w:r>
          </w:p>
        </w:tc>
      </w:tr>
      <w:tr w:rsidR="00FD5FB2" w:rsidRPr="000E2568" w14:paraId="3A862200" w14:textId="77777777" w:rsidTr="00D813F7">
        <w:trPr>
          <w:trHeight w:val="330"/>
        </w:trPr>
        <w:tc>
          <w:tcPr>
            <w:tcW w:w="1206" w:type="dxa"/>
            <w:vMerge w:val="restart"/>
            <w:vAlign w:val="center"/>
            <w:hideMark/>
          </w:tcPr>
          <w:p w14:paraId="1DDC7C7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VDE-TER R-Mode</w:t>
            </w: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 Transmitt</w:t>
            </w:r>
            <w:r>
              <w:rPr>
                <w:rFonts w:cs="Arial"/>
                <w:sz w:val="18"/>
                <w:szCs w:val="18"/>
                <w:lang w:eastAsia="ko-KR"/>
              </w:rPr>
              <w:t>ing</w:t>
            </w: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 Station Almanac</w:t>
            </w:r>
          </w:p>
        </w:tc>
        <w:tc>
          <w:tcPr>
            <w:tcW w:w="2099" w:type="dxa"/>
            <w:noWrap/>
            <w:hideMark/>
          </w:tcPr>
          <w:p w14:paraId="2E9FBE7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Version</w:t>
            </w:r>
          </w:p>
        </w:tc>
        <w:tc>
          <w:tcPr>
            <w:tcW w:w="3725" w:type="dxa"/>
            <w:noWrap/>
            <w:hideMark/>
          </w:tcPr>
          <w:p w14:paraId="4159CD6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</w:rPr>
              <w:t>Version of the reference</w:t>
            </w:r>
          </w:p>
        </w:tc>
        <w:tc>
          <w:tcPr>
            <w:tcW w:w="1504" w:type="dxa"/>
            <w:noWrap/>
            <w:hideMark/>
          </w:tcPr>
          <w:p w14:paraId="2D29551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  <w:hideMark/>
          </w:tcPr>
          <w:p w14:paraId="25B20C1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6F6FC07E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46D31F7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  <w:hideMark/>
          </w:tcPr>
          <w:p w14:paraId="2C6AB3F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Name of issuing organization</w:t>
            </w:r>
          </w:p>
        </w:tc>
        <w:tc>
          <w:tcPr>
            <w:tcW w:w="3725" w:type="dxa"/>
            <w:noWrap/>
            <w:hideMark/>
          </w:tcPr>
          <w:p w14:paraId="1486796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Name of issuing organization who provide the data</w:t>
            </w:r>
          </w:p>
        </w:tc>
        <w:tc>
          <w:tcPr>
            <w:tcW w:w="1504" w:type="dxa"/>
            <w:noWrap/>
            <w:hideMark/>
          </w:tcPr>
          <w:p w14:paraId="05ECFFA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  <w:hideMark/>
          </w:tcPr>
          <w:p w14:paraId="70184DD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33AAA13E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2D389E6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  <w:hideMark/>
          </w:tcPr>
          <w:p w14:paraId="7020CBC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Issue number of data</w:t>
            </w:r>
          </w:p>
        </w:tc>
        <w:tc>
          <w:tcPr>
            <w:tcW w:w="3725" w:type="dxa"/>
            <w:noWrap/>
            <w:hideMark/>
          </w:tcPr>
          <w:p w14:paraId="3536514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  <w:hideMark/>
          </w:tcPr>
          <w:p w14:paraId="7FD915C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  <w:hideMark/>
          </w:tcPr>
          <w:p w14:paraId="4625D00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52EF902A" w14:textId="77777777" w:rsidTr="00D813F7">
        <w:trPr>
          <w:trHeight w:val="330"/>
        </w:trPr>
        <w:tc>
          <w:tcPr>
            <w:tcW w:w="1206" w:type="dxa"/>
            <w:vMerge/>
            <w:hideMark/>
          </w:tcPr>
          <w:p w14:paraId="33F8954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  <w:hideMark/>
          </w:tcPr>
          <w:p w14:paraId="62847347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Date of issue </w:t>
            </w:r>
          </w:p>
        </w:tc>
        <w:tc>
          <w:tcPr>
            <w:tcW w:w="3725" w:type="dxa"/>
            <w:noWrap/>
          </w:tcPr>
          <w:p w14:paraId="0E474F8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  <w:hideMark/>
          </w:tcPr>
          <w:p w14:paraId="60C199C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YYYY,MM,DD</w:t>
            </w:r>
          </w:p>
        </w:tc>
        <w:tc>
          <w:tcPr>
            <w:tcW w:w="1237" w:type="dxa"/>
            <w:noWrap/>
            <w:hideMark/>
          </w:tcPr>
          <w:p w14:paraId="7E35043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0E061B9F" w14:textId="77777777" w:rsidTr="00D813F7">
        <w:trPr>
          <w:trHeight w:val="330"/>
        </w:trPr>
        <w:tc>
          <w:tcPr>
            <w:tcW w:w="1206" w:type="dxa"/>
            <w:vMerge/>
          </w:tcPr>
          <w:p w14:paraId="4B7A818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35C83C4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Region</w:t>
            </w:r>
          </w:p>
        </w:tc>
        <w:tc>
          <w:tcPr>
            <w:tcW w:w="3725" w:type="dxa"/>
            <w:noWrap/>
          </w:tcPr>
          <w:p w14:paraId="5DBD9C5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4E240EB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58569E5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709B45B4" w14:textId="77777777" w:rsidTr="00D813F7">
        <w:trPr>
          <w:trHeight w:val="330"/>
        </w:trPr>
        <w:tc>
          <w:tcPr>
            <w:tcW w:w="1206" w:type="dxa"/>
            <w:vMerge/>
          </w:tcPr>
          <w:p w14:paraId="1B5E615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0EC8A0B2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 xml:space="preserve">Transmitting 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tation name</w:t>
            </w:r>
          </w:p>
        </w:tc>
        <w:tc>
          <w:tcPr>
            <w:tcW w:w="3725" w:type="dxa"/>
            <w:noWrap/>
          </w:tcPr>
          <w:p w14:paraId="41C9839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6AC9F0C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6027C41C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688546CB" w14:textId="77777777" w:rsidTr="00D813F7">
        <w:trPr>
          <w:trHeight w:val="330"/>
        </w:trPr>
        <w:tc>
          <w:tcPr>
            <w:tcW w:w="1206" w:type="dxa"/>
            <w:vMerge/>
          </w:tcPr>
          <w:p w14:paraId="0FCDFAF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6C207611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 xml:space="preserve">Transmitting 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tation ID</w:t>
            </w:r>
          </w:p>
        </w:tc>
        <w:tc>
          <w:tcPr>
            <w:tcW w:w="3725" w:type="dxa"/>
            <w:noWrap/>
          </w:tcPr>
          <w:p w14:paraId="345E62D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24018A2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6A1CA8D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4E4EFD9E" w14:textId="77777777" w:rsidTr="00D813F7">
        <w:trPr>
          <w:trHeight w:val="330"/>
        </w:trPr>
        <w:tc>
          <w:tcPr>
            <w:tcW w:w="1206" w:type="dxa"/>
            <w:vMerge/>
          </w:tcPr>
          <w:p w14:paraId="5BF9D70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1ABAF5FF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Geographical position(horizontal)</w:t>
            </w:r>
          </w:p>
        </w:tc>
        <w:tc>
          <w:tcPr>
            <w:tcW w:w="3725" w:type="dxa"/>
            <w:noWrap/>
          </w:tcPr>
          <w:p w14:paraId="117BF1E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</w:rPr>
              <w:t xml:space="preserve">The latitude and longitude of the </w:t>
            </w:r>
            <w:r>
              <w:rPr>
                <w:rFonts w:cs="Arial"/>
                <w:sz w:val="18"/>
                <w:szCs w:val="18"/>
              </w:rPr>
              <w:t>transmitting station antenna</w:t>
            </w:r>
            <w:r w:rsidRPr="000E2568">
              <w:rPr>
                <w:rFonts w:cs="Arial"/>
                <w:sz w:val="18"/>
                <w:szCs w:val="18"/>
              </w:rPr>
              <w:t xml:space="preserve"> position to 1cm precision</w:t>
            </w:r>
          </w:p>
        </w:tc>
        <w:tc>
          <w:tcPr>
            <w:tcW w:w="1504" w:type="dxa"/>
            <w:noWrap/>
          </w:tcPr>
          <w:p w14:paraId="5AFD1D7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3B5F33B2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degree(eight decimal places)</w:t>
            </w:r>
          </w:p>
        </w:tc>
      </w:tr>
      <w:tr w:rsidR="00FD5FB2" w:rsidRPr="000E2568" w14:paraId="6F5A0919" w14:textId="77777777" w:rsidTr="00D813F7">
        <w:trPr>
          <w:trHeight w:val="330"/>
        </w:trPr>
        <w:tc>
          <w:tcPr>
            <w:tcW w:w="1206" w:type="dxa"/>
            <w:vMerge/>
          </w:tcPr>
          <w:p w14:paraId="47647AF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74CDB356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Geographical position(vertical)</w:t>
            </w:r>
          </w:p>
        </w:tc>
        <w:tc>
          <w:tcPr>
            <w:tcW w:w="3725" w:type="dxa"/>
            <w:noWrap/>
          </w:tcPr>
          <w:p w14:paraId="1265DC2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</w:rPr>
            </w:pPr>
            <w:r w:rsidRPr="000E2568">
              <w:rPr>
                <w:rFonts w:cs="Arial"/>
                <w:sz w:val="18"/>
                <w:szCs w:val="18"/>
              </w:rPr>
              <w:t xml:space="preserve">The </w:t>
            </w:r>
            <w:r>
              <w:rPr>
                <w:rFonts w:cs="Arial"/>
                <w:sz w:val="18"/>
                <w:szCs w:val="18"/>
              </w:rPr>
              <w:t>height of the transmitting station antenna</w:t>
            </w:r>
            <w:r w:rsidRPr="000E2568">
              <w:rPr>
                <w:rFonts w:cs="Arial"/>
                <w:sz w:val="18"/>
                <w:szCs w:val="18"/>
              </w:rPr>
              <w:t xml:space="preserve"> position to 1cm precision</w:t>
            </w:r>
          </w:p>
        </w:tc>
        <w:tc>
          <w:tcPr>
            <w:tcW w:w="1504" w:type="dxa"/>
            <w:noWrap/>
          </w:tcPr>
          <w:p w14:paraId="68BAE1C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6474C943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meters(two</w:t>
            </w: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 decimal places</w:t>
            </w:r>
            <w:r>
              <w:rPr>
                <w:rFonts w:cs="Arial"/>
                <w:sz w:val="18"/>
                <w:szCs w:val="18"/>
                <w:lang w:eastAsia="ko-KR"/>
              </w:rPr>
              <w:t>)</w:t>
            </w:r>
          </w:p>
        </w:tc>
      </w:tr>
      <w:tr w:rsidR="00FD5FB2" w:rsidRPr="000E2568" w14:paraId="39CA3FBD" w14:textId="77777777" w:rsidTr="00D813F7">
        <w:trPr>
          <w:trHeight w:val="330"/>
        </w:trPr>
        <w:tc>
          <w:tcPr>
            <w:tcW w:w="1206" w:type="dxa"/>
            <w:vMerge/>
          </w:tcPr>
          <w:p w14:paraId="6C1BE44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0511CD6B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tatus</w:t>
            </w:r>
          </w:p>
        </w:tc>
        <w:tc>
          <w:tcPr>
            <w:tcW w:w="3725" w:type="dxa"/>
            <w:noWrap/>
          </w:tcPr>
          <w:p w14:paraId="17022FF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Available = 1, Not available = 0</w:t>
            </w:r>
          </w:p>
        </w:tc>
        <w:tc>
          <w:tcPr>
            <w:tcW w:w="1504" w:type="dxa"/>
            <w:noWrap/>
          </w:tcPr>
          <w:p w14:paraId="49F6725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0E8C5CA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42A0B6E7" w14:textId="77777777" w:rsidTr="00D813F7">
        <w:trPr>
          <w:trHeight w:val="330"/>
        </w:trPr>
        <w:tc>
          <w:tcPr>
            <w:tcW w:w="1206" w:type="dxa"/>
            <w:vMerge/>
          </w:tcPr>
          <w:p w14:paraId="1EFC18C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484FE323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Signal power</w:t>
            </w:r>
          </w:p>
        </w:tc>
        <w:tc>
          <w:tcPr>
            <w:tcW w:w="3725" w:type="dxa"/>
            <w:noWrap/>
          </w:tcPr>
          <w:p w14:paraId="3BC982D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Signal power of transmitter</w:t>
            </w:r>
          </w:p>
        </w:tc>
        <w:tc>
          <w:tcPr>
            <w:tcW w:w="1504" w:type="dxa"/>
            <w:noWrap/>
          </w:tcPr>
          <w:p w14:paraId="3CAC623E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3C41C7F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>W</w:t>
            </w:r>
          </w:p>
        </w:tc>
      </w:tr>
      <w:tr w:rsidR="00FD5FB2" w:rsidRPr="000E2568" w14:paraId="3069F431" w14:textId="77777777" w:rsidTr="00D813F7">
        <w:trPr>
          <w:trHeight w:val="330"/>
        </w:trPr>
        <w:tc>
          <w:tcPr>
            <w:tcW w:w="1206" w:type="dxa"/>
            <w:vMerge/>
          </w:tcPr>
          <w:p w14:paraId="2A959EE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48FDB55F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S</w:t>
            </w:r>
            <w:r>
              <w:rPr>
                <w:rFonts w:cs="Arial"/>
                <w:sz w:val="18"/>
                <w:szCs w:val="18"/>
                <w:lang w:eastAsia="ko-KR"/>
              </w:rPr>
              <w:t>ignal Frequency</w:t>
            </w:r>
          </w:p>
        </w:tc>
        <w:tc>
          <w:tcPr>
            <w:tcW w:w="3725" w:type="dxa"/>
            <w:noWrap/>
          </w:tcPr>
          <w:p w14:paraId="4823D2D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215CF12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059B431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MHz</w:t>
            </w:r>
          </w:p>
        </w:tc>
      </w:tr>
      <w:tr w:rsidR="00FD5FB2" w:rsidRPr="000E2568" w14:paraId="1CEE9F81" w14:textId="77777777" w:rsidTr="00D813F7">
        <w:trPr>
          <w:trHeight w:val="330"/>
        </w:trPr>
        <w:tc>
          <w:tcPr>
            <w:tcW w:w="1206" w:type="dxa"/>
            <w:vMerge/>
          </w:tcPr>
          <w:p w14:paraId="6BC9DB0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39E4BCF0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Available bandwidth</w:t>
            </w:r>
          </w:p>
        </w:tc>
        <w:tc>
          <w:tcPr>
            <w:tcW w:w="3725" w:type="dxa"/>
            <w:noWrap/>
          </w:tcPr>
          <w:p w14:paraId="173126EB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53AED625" w14:textId="77777777" w:rsidR="00FD5FB2" w:rsidRPr="00C312E9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7" w:type="dxa"/>
            <w:noWrap/>
          </w:tcPr>
          <w:p w14:paraId="755A1BE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M</w:t>
            </w:r>
            <w:r>
              <w:rPr>
                <w:rFonts w:cs="Arial" w:hint="eastAsia"/>
                <w:sz w:val="18"/>
                <w:szCs w:val="18"/>
                <w:lang w:eastAsia="ko-KR"/>
              </w:rPr>
              <w:t>H</w:t>
            </w:r>
            <w:r>
              <w:rPr>
                <w:rFonts w:cs="Arial"/>
                <w:sz w:val="18"/>
                <w:szCs w:val="18"/>
                <w:lang w:eastAsia="ko-KR"/>
              </w:rPr>
              <w:t>z</w:t>
            </w:r>
            <w:r w:rsidRPr="000E2568">
              <w:rPr>
                <w:rFonts w:cs="Arial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D5FB2" w:rsidRPr="000E2568" w14:paraId="3B3817D9" w14:textId="77777777" w:rsidTr="00D813F7">
        <w:trPr>
          <w:trHeight w:val="330"/>
        </w:trPr>
        <w:tc>
          <w:tcPr>
            <w:tcW w:w="1206" w:type="dxa"/>
            <w:vMerge/>
          </w:tcPr>
          <w:p w14:paraId="0969DF2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3DA17823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Navigation message types</w:t>
            </w:r>
          </w:p>
        </w:tc>
        <w:tc>
          <w:tcPr>
            <w:tcW w:w="3725" w:type="dxa"/>
            <w:noWrap/>
          </w:tcPr>
          <w:p w14:paraId="768AA25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R</w:t>
            </w:r>
            <w:r>
              <w:rPr>
                <w:rFonts w:cs="Arial"/>
                <w:sz w:val="18"/>
                <w:szCs w:val="18"/>
                <w:lang w:eastAsia="ko-KR"/>
              </w:rPr>
              <w:t>-Mode navigation message types 1~6, No message = 0</w:t>
            </w:r>
          </w:p>
        </w:tc>
        <w:tc>
          <w:tcPr>
            <w:tcW w:w="1504" w:type="dxa"/>
            <w:noWrap/>
          </w:tcPr>
          <w:p w14:paraId="3F81E1D4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74C16B23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01883DE8" w14:textId="77777777" w:rsidTr="00D813F7">
        <w:trPr>
          <w:trHeight w:val="330"/>
        </w:trPr>
        <w:tc>
          <w:tcPr>
            <w:tcW w:w="1206" w:type="dxa"/>
            <w:vMerge/>
          </w:tcPr>
          <w:p w14:paraId="71F7BCA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480DC7FC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m:oMath>
              <m:r>
                <w:rPr>
                  <w:rFonts w:ascii="Cambria Math" w:eastAsia="Cambria Math" w:hAnsi="Cambria Math" w:cs="Arial"/>
                  <w:sz w:val="18"/>
                  <w:szCs w:val="18"/>
                  <w:lang w:eastAsia="ko-KR"/>
                </w:rPr>
                <m:t>γ</m:t>
              </m:r>
            </m:oMath>
            <w:r>
              <w:rPr>
                <w:rFonts w:cs="Arial"/>
                <w:sz w:val="18"/>
                <w:szCs w:val="18"/>
                <w:lang w:eastAsia="ko-KR"/>
              </w:rPr>
              <w:t>factor of ranging sequences</w:t>
            </w:r>
          </w:p>
        </w:tc>
        <w:tc>
          <w:tcPr>
            <w:tcW w:w="3725" w:type="dxa"/>
            <w:noWrap/>
          </w:tcPr>
          <w:p w14:paraId="53BDDCB2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1</w:t>
            </w:r>
            <w:r>
              <w:rPr>
                <w:rFonts w:cs="Arial"/>
                <w:sz w:val="18"/>
                <w:szCs w:val="18"/>
                <w:lang w:eastAsia="ko-KR"/>
              </w:rPr>
              <w:t xml:space="preserve"> = 0 , 0.7 = 1, 0.3 = 2, 0 = 3</w:t>
            </w:r>
          </w:p>
        </w:tc>
        <w:tc>
          <w:tcPr>
            <w:tcW w:w="1504" w:type="dxa"/>
            <w:noWrap/>
          </w:tcPr>
          <w:p w14:paraId="35C883D0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687592A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43FFE9E0" w14:textId="77777777" w:rsidTr="00D813F7">
        <w:trPr>
          <w:trHeight w:val="330"/>
        </w:trPr>
        <w:tc>
          <w:tcPr>
            <w:tcW w:w="1206" w:type="dxa"/>
            <w:vMerge/>
          </w:tcPr>
          <w:p w14:paraId="62BB9EF5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52CE0741" w14:textId="77777777" w:rsidR="00FD5FB2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/>
                <w:sz w:val="18"/>
                <w:szCs w:val="18"/>
                <w:lang w:eastAsia="ko-KR"/>
              </w:rPr>
              <w:t>Navigation message interval</w:t>
            </w:r>
          </w:p>
        </w:tc>
        <w:tc>
          <w:tcPr>
            <w:tcW w:w="3725" w:type="dxa"/>
            <w:noWrap/>
          </w:tcPr>
          <w:p w14:paraId="44F91D48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504" w:type="dxa"/>
            <w:noWrap/>
          </w:tcPr>
          <w:p w14:paraId="23E536BD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</w:tcPr>
          <w:p w14:paraId="2B71B37F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  <w:tr w:rsidR="00FD5FB2" w:rsidRPr="000E2568" w14:paraId="43F9CA75" w14:textId="77777777" w:rsidTr="00D813F7">
        <w:trPr>
          <w:trHeight w:val="47"/>
        </w:trPr>
        <w:tc>
          <w:tcPr>
            <w:tcW w:w="1206" w:type="dxa"/>
            <w:vMerge/>
            <w:hideMark/>
          </w:tcPr>
          <w:p w14:paraId="4BBC0EF1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099" w:type="dxa"/>
            <w:noWrap/>
          </w:tcPr>
          <w:p w14:paraId="089601DB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R</w:t>
            </w:r>
            <w:r>
              <w:rPr>
                <w:rFonts w:cs="Arial"/>
                <w:sz w:val="18"/>
                <w:szCs w:val="18"/>
                <w:lang w:eastAsia="ko-KR"/>
              </w:rPr>
              <w:t>MST source</w:t>
            </w:r>
          </w:p>
        </w:tc>
        <w:tc>
          <w:tcPr>
            <w:tcW w:w="3725" w:type="dxa"/>
          </w:tcPr>
          <w:p w14:paraId="7DD1DAEA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sz w:val="18"/>
                <w:szCs w:val="18"/>
                <w:lang w:eastAsia="ko-KR"/>
              </w:rPr>
              <w:t>U</w:t>
            </w:r>
            <w:r>
              <w:rPr>
                <w:rFonts w:cs="Arial"/>
                <w:sz w:val="18"/>
                <w:szCs w:val="18"/>
                <w:lang w:eastAsia="ko-KR"/>
              </w:rPr>
              <w:t>TC = 1, GNSS = 2, eLoran = 3, Other = 4</w:t>
            </w:r>
          </w:p>
        </w:tc>
        <w:tc>
          <w:tcPr>
            <w:tcW w:w="1504" w:type="dxa"/>
            <w:noWrap/>
            <w:hideMark/>
          </w:tcPr>
          <w:p w14:paraId="76C83139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37" w:type="dxa"/>
            <w:noWrap/>
            <w:hideMark/>
          </w:tcPr>
          <w:p w14:paraId="79155F66" w14:textId="77777777" w:rsidR="00FD5FB2" w:rsidRPr="000E2568" w:rsidRDefault="00FD5FB2" w:rsidP="00D813F7">
            <w:pPr>
              <w:pStyle w:val="BodyText"/>
              <w:rPr>
                <w:rFonts w:cs="Arial"/>
                <w:sz w:val="18"/>
                <w:szCs w:val="18"/>
                <w:lang w:eastAsia="ko-KR"/>
              </w:rPr>
            </w:pPr>
          </w:p>
        </w:tc>
      </w:tr>
    </w:tbl>
    <w:p w14:paraId="60D8D4D3" w14:textId="77777777" w:rsidR="00FD5FB2" w:rsidRPr="00E156F6" w:rsidRDefault="00FD5FB2" w:rsidP="00FD5FB2">
      <w:pPr>
        <w:pStyle w:val="BodyText"/>
        <w:rPr>
          <w:rFonts w:ascii="Calibri" w:hAnsi="Calibri"/>
          <w:lang w:eastAsia="ko-KR"/>
        </w:rPr>
      </w:pPr>
    </w:p>
    <w:p w14:paraId="79699930" w14:textId="77777777" w:rsidR="00FD5FB2" w:rsidRPr="00605E43" w:rsidRDefault="00FD5FB2" w:rsidP="00FD5FB2">
      <w:pPr>
        <w:pStyle w:val="Heading2"/>
        <w:numPr>
          <w:ilvl w:val="1"/>
          <w:numId w:val="14"/>
        </w:numPr>
        <w:rPr>
          <w:lang w:eastAsia="ko-KR"/>
        </w:rPr>
      </w:pPr>
      <w:r>
        <w:rPr>
          <w:lang w:eastAsia="ko-KR"/>
        </w:rPr>
        <w:t>Draft S-241 PNT station almanac data model</w:t>
      </w:r>
    </w:p>
    <w:p w14:paraId="6326ADE9" w14:textId="77777777" w:rsidR="00FD5FB2" w:rsidRPr="0089197F" w:rsidRDefault="00FD5FB2" w:rsidP="00FD5FB2">
      <w:pPr>
        <w:pStyle w:val="BodyText"/>
        <w:rPr>
          <w:rFonts w:ascii="Calibri" w:hAnsi="Calibri"/>
          <w:lang w:eastAsia="ko-KR"/>
        </w:rPr>
      </w:pPr>
      <w:r w:rsidRPr="0089197F">
        <w:rPr>
          <w:rFonts w:ascii="Calibri" w:hAnsi="Calibri"/>
          <w:lang w:eastAsia="ko-KR"/>
        </w:rPr>
        <w:t>A data model is required that can accommodate MF R-Mode, VDE-TER R-Mode, and ASM-TER R-Mode in addition to DGNSS and eLoran.</w:t>
      </w:r>
      <w:r>
        <w:rPr>
          <w:rFonts w:ascii="Calibri" w:hAnsi="Calibri"/>
          <w:lang w:eastAsia="ko-KR"/>
        </w:rPr>
        <w:t xml:space="preserve"> </w:t>
      </w:r>
      <w:r w:rsidRPr="0089197F">
        <w:rPr>
          <w:rFonts w:ascii="Calibri" w:hAnsi="Calibri"/>
          <w:lang w:eastAsia="ko-KR"/>
        </w:rPr>
        <w:t>To define co</w:t>
      </w:r>
      <w:r>
        <w:rPr>
          <w:rFonts w:ascii="Calibri" w:hAnsi="Calibri"/>
          <w:lang w:eastAsia="ko-KR"/>
        </w:rPr>
        <w:t xml:space="preserve">mmon attributes of PNT stations; </w:t>
      </w:r>
      <w:r w:rsidRPr="0089197F">
        <w:rPr>
          <w:rFonts w:ascii="Calibri" w:hAnsi="Calibri"/>
          <w:lang w:eastAsia="ko-KR"/>
        </w:rPr>
        <w:t>A PNT Station Almanac feature type has been introduced</w:t>
      </w:r>
      <w:r>
        <w:rPr>
          <w:rFonts w:ascii="Calibri" w:hAnsi="Calibri"/>
          <w:lang w:eastAsia="ko-KR"/>
        </w:rPr>
        <w:t xml:space="preserve">. </w:t>
      </w:r>
      <w:r w:rsidRPr="0089197F">
        <w:rPr>
          <w:rFonts w:ascii="Calibri" w:hAnsi="Calibri"/>
          <w:lang w:eastAsia="ko-KR"/>
        </w:rPr>
        <w:t>Each PNT station inherits these common attributes</w:t>
      </w:r>
      <w:r>
        <w:rPr>
          <w:rFonts w:ascii="Calibri" w:hAnsi="Calibri"/>
          <w:lang w:eastAsia="ko-KR"/>
        </w:rPr>
        <w:t>.</w:t>
      </w:r>
    </w:p>
    <w:p w14:paraId="5DEABE00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>
        <w:rPr>
          <w:rFonts w:ascii="Calibri" w:hAnsi="Calibri"/>
          <w:lang w:eastAsia="ko-KR"/>
        </w:rPr>
        <w:lastRenderedPageBreak/>
        <w:t>Furthermore, a</w:t>
      </w:r>
      <w:r w:rsidRPr="0089197F">
        <w:rPr>
          <w:rFonts w:ascii="Calibri" w:hAnsi="Calibri"/>
          <w:lang w:eastAsia="ko-KR"/>
        </w:rPr>
        <w:t>n eLoran Station Almanac feature type was defined to share common attributes of eLoran stations</w:t>
      </w:r>
      <w:r>
        <w:rPr>
          <w:rFonts w:ascii="Calibri" w:hAnsi="Calibri"/>
          <w:lang w:eastAsia="ko-KR"/>
        </w:rPr>
        <w:t xml:space="preserve">. </w:t>
      </w:r>
      <w:r w:rsidRPr="0089197F">
        <w:rPr>
          <w:rFonts w:ascii="Calibri" w:hAnsi="Calibri"/>
          <w:lang w:eastAsia="ko-KR"/>
        </w:rPr>
        <w:t>An MF R-Mode Station Almanac feature type was defined to share common attributes of MF R-Mode stations</w:t>
      </w:r>
      <w:r>
        <w:rPr>
          <w:rFonts w:ascii="Calibri" w:hAnsi="Calibri"/>
          <w:lang w:eastAsia="ko-KR"/>
        </w:rPr>
        <w:t xml:space="preserve">. </w:t>
      </w:r>
    </w:p>
    <w:p w14:paraId="1187F798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 w:rsidRPr="0089197F">
        <w:rPr>
          <w:rFonts w:ascii="Calibri" w:hAnsi="Calibri"/>
          <w:lang w:eastAsia="ko-KR"/>
        </w:rPr>
        <w:t xml:space="preserve">In existing S-240, S-245, and S-246 data models, the Radio Station feature type </w:t>
      </w:r>
      <w:r>
        <w:rPr>
          <w:rFonts w:ascii="Calibri" w:hAnsi="Calibri"/>
          <w:lang w:eastAsia="ko-KR"/>
        </w:rPr>
        <w:t>is linked to PNT station</w:t>
      </w:r>
      <w:r w:rsidRPr="0089197F">
        <w:rPr>
          <w:rFonts w:ascii="Calibri" w:hAnsi="Calibri"/>
          <w:lang w:eastAsia="ko-KR"/>
        </w:rPr>
        <w:t xml:space="preserve"> information.</w:t>
      </w:r>
      <w:r>
        <w:rPr>
          <w:rFonts w:ascii="Calibri" w:hAnsi="Calibri"/>
          <w:lang w:eastAsia="ko-KR"/>
        </w:rPr>
        <w:t xml:space="preserve"> </w:t>
      </w:r>
      <w:r w:rsidRPr="0089197F">
        <w:rPr>
          <w:rFonts w:ascii="Calibri" w:hAnsi="Calibri"/>
          <w:lang w:eastAsia="ko-KR"/>
        </w:rPr>
        <w:t>However, in the S-241 data model, each PNT station type is defined as a feature type that directly includes coordinate information.</w:t>
      </w:r>
      <w:r>
        <w:rPr>
          <w:rFonts w:ascii="Calibri" w:hAnsi="Calibri"/>
          <w:lang w:eastAsia="ko-KR"/>
        </w:rPr>
        <w:t xml:space="preserve"> </w:t>
      </w:r>
      <w:r w:rsidRPr="0089197F">
        <w:rPr>
          <w:rFonts w:ascii="Calibri" w:hAnsi="Calibri"/>
          <w:lang w:eastAsia="ko-KR"/>
        </w:rPr>
        <w:t>Based on this approach, the draft S-241 data model has been developed, as illustrated in Figure 1.</w:t>
      </w:r>
    </w:p>
    <w:p w14:paraId="283243C8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</w:p>
    <w:p w14:paraId="2B5F2706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B98A3FF" wp14:editId="59D863B9">
            <wp:extent cx="6210935" cy="4263390"/>
            <wp:effectExtent l="0" t="0" r="0" b="381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426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8E313" w14:textId="77777777" w:rsidR="00FD5FB2" w:rsidRDefault="00FD5FB2" w:rsidP="00FD5FB2">
      <w:pPr>
        <w:pStyle w:val="Figure"/>
        <w:rPr>
          <w:rFonts w:ascii="Calibri" w:hAnsi="Calibri"/>
        </w:rPr>
      </w:pPr>
      <w:r>
        <w:rPr>
          <w:rFonts w:ascii="Calibri" w:hAnsi="Calibri"/>
        </w:rPr>
        <w:t xml:space="preserve">Proposed </w:t>
      </w:r>
      <w:r>
        <w:rPr>
          <w:rFonts w:ascii="Calibri" w:hAnsi="Calibri" w:hint="eastAsia"/>
        </w:rPr>
        <w:t>S</w:t>
      </w:r>
      <w:r>
        <w:rPr>
          <w:rFonts w:ascii="Calibri" w:hAnsi="Calibri"/>
        </w:rPr>
        <w:t>-241 data model</w:t>
      </w:r>
    </w:p>
    <w:p w14:paraId="5EDC3E32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</w:p>
    <w:p w14:paraId="424AEC64" w14:textId="77777777" w:rsidR="00FD5FB2" w:rsidRPr="0089197F" w:rsidRDefault="00FD5FB2" w:rsidP="00FD5FB2">
      <w:pPr>
        <w:pStyle w:val="BodyText"/>
        <w:rPr>
          <w:rFonts w:ascii="Calibri" w:hAnsi="Calibri"/>
          <w:lang w:eastAsia="ko-KR"/>
        </w:rPr>
      </w:pPr>
      <w:r w:rsidRPr="0089197F">
        <w:rPr>
          <w:rFonts w:ascii="Calibri" w:hAnsi="Calibri"/>
          <w:lang w:eastAsia="ko-KR"/>
        </w:rPr>
        <w:t>At ENG22, it is proposed to:</w:t>
      </w:r>
    </w:p>
    <w:p w14:paraId="4F5B8534" w14:textId="77777777" w:rsidR="00FD5FB2" w:rsidRPr="009C0076" w:rsidRDefault="00FD5FB2" w:rsidP="00FD5FB2">
      <w:pPr>
        <w:pStyle w:val="BodyText"/>
        <w:numPr>
          <w:ilvl w:val="0"/>
          <w:numId w:val="45"/>
        </w:numPr>
        <w:rPr>
          <w:rFonts w:ascii="Calibri" w:hAnsi="Calibri"/>
          <w:lang w:eastAsia="ko-KR"/>
        </w:rPr>
      </w:pPr>
      <w:r w:rsidRPr="0089197F">
        <w:rPr>
          <w:rFonts w:ascii="Calibri" w:hAnsi="Calibri"/>
          <w:lang w:eastAsia="ko-KR"/>
        </w:rPr>
        <w:t>Review the draft S-241 data model</w:t>
      </w:r>
      <w:r>
        <w:rPr>
          <w:rFonts w:ascii="Calibri" w:hAnsi="Calibri"/>
          <w:lang w:eastAsia="ko-KR"/>
        </w:rPr>
        <w:t xml:space="preserve">: </w:t>
      </w:r>
      <w:r w:rsidRPr="009C0076">
        <w:rPr>
          <w:rFonts w:ascii="Calibri" w:hAnsi="Calibri"/>
          <w:lang w:eastAsia="ko-KR"/>
        </w:rPr>
        <w:t>feature classification and inheritance/association relationships of the PNT Station Almanac</w:t>
      </w:r>
    </w:p>
    <w:p w14:paraId="051203AC" w14:textId="77777777" w:rsidR="00FD5FB2" w:rsidRPr="009C0076" w:rsidRDefault="00FD5FB2" w:rsidP="00FD5FB2">
      <w:pPr>
        <w:pStyle w:val="BodyText"/>
        <w:numPr>
          <w:ilvl w:val="0"/>
          <w:numId w:val="45"/>
        </w:numPr>
        <w:rPr>
          <w:rFonts w:ascii="Calibri" w:hAnsi="Calibri"/>
          <w:lang w:eastAsia="ko-KR"/>
        </w:rPr>
      </w:pPr>
      <w:r w:rsidRPr="009C0076">
        <w:rPr>
          <w:rFonts w:ascii="Calibri" w:hAnsi="Calibri"/>
          <w:lang w:eastAsia="ko-KR"/>
        </w:rPr>
        <w:t>Review the prosed R-Mode station almanac data</w:t>
      </w:r>
    </w:p>
    <w:p w14:paraId="1F23808E" w14:textId="77777777" w:rsidR="00FD5FB2" w:rsidRDefault="00FD5FB2" w:rsidP="00FD5FB2">
      <w:pPr>
        <w:pStyle w:val="BodyText"/>
        <w:rPr>
          <w:rFonts w:ascii="Calibri" w:hAnsi="Calibri"/>
          <w:lang w:eastAsia="ko-KR"/>
        </w:rPr>
      </w:pPr>
      <w:r w:rsidRPr="0089197F">
        <w:rPr>
          <w:rFonts w:ascii="Calibri" w:hAnsi="Calibri"/>
          <w:lang w:eastAsia="ko-KR"/>
        </w:rPr>
        <w:t>The R-Mode station almanac data will be finalized through Committee discussions and then incorporated into the data model.</w:t>
      </w:r>
    </w:p>
    <w:p w14:paraId="30077B5D" w14:textId="77777777" w:rsidR="00FD5FB2" w:rsidRPr="007A395D" w:rsidRDefault="00FD5FB2" w:rsidP="00FD5FB2">
      <w:pPr>
        <w:pStyle w:val="Heading1"/>
        <w:numPr>
          <w:ilvl w:val="0"/>
          <w:numId w:val="14"/>
        </w:numPr>
      </w:pPr>
      <w:r w:rsidRPr="007A395D">
        <w:t>Action requested of the Committee</w:t>
      </w:r>
    </w:p>
    <w:p w14:paraId="2C34A667" w14:textId="03550AAF" w:rsidR="00FD5FB2" w:rsidRPr="00FD5FB2" w:rsidRDefault="00FD5FB2" w:rsidP="00FD5FB2">
      <w:pPr>
        <w:pStyle w:val="BodyText"/>
        <w:rPr>
          <w:rFonts w:ascii="Calibri" w:hAnsi="Calibri"/>
        </w:rPr>
        <w:sectPr w:rsidR="00FD5FB2" w:rsidRPr="00FD5FB2" w:rsidSect="007A395D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709" w:right="991" w:bottom="1134" w:left="1134" w:header="709" w:footer="709" w:gutter="0"/>
          <w:cols w:space="708"/>
          <w:titlePg/>
          <w:docGrid w:linePitch="360"/>
        </w:sectPr>
      </w:pPr>
      <w:r w:rsidRPr="00476B0B">
        <w:rPr>
          <w:rFonts w:ascii="Calibri" w:hAnsi="Calibri"/>
        </w:rPr>
        <w:t xml:space="preserve">The Committee is requested to consider </w:t>
      </w:r>
      <w:r>
        <w:rPr>
          <w:rFonts w:ascii="Calibri" w:hAnsi="Calibri"/>
          <w:lang w:eastAsia="ko-KR"/>
        </w:rPr>
        <w:t xml:space="preserve">this input paper, </w:t>
      </w:r>
      <w:r w:rsidRPr="00476B0B">
        <w:rPr>
          <w:rFonts w:ascii="Calibri" w:hAnsi="Calibri"/>
        </w:rPr>
        <w:t>and take actions as appropriate.</w:t>
      </w:r>
    </w:p>
    <w:p w14:paraId="16AE6650" w14:textId="77BAD502" w:rsidR="004D1D85" w:rsidRPr="00FD5FB2" w:rsidRDefault="004D1D85" w:rsidP="00FD5FB2">
      <w:pPr>
        <w:pStyle w:val="AnnexHeading3"/>
        <w:numPr>
          <w:ilvl w:val="0"/>
          <w:numId w:val="0"/>
        </w:numPr>
        <w:rPr>
          <w:rFonts w:ascii="Calibri" w:hAnsi="Calibri"/>
          <w:lang w:eastAsia="en-US"/>
        </w:rPr>
      </w:pPr>
    </w:p>
    <w:sectPr w:rsidR="004D1D85" w:rsidRPr="00FD5FB2" w:rsidSect="008248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5385E" w14:textId="77777777" w:rsidR="00CE738A" w:rsidRDefault="00CE738A" w:rsidP="00362CD9">
      <w:r>
        <w:separator/>
      </w:r>
    </w:p>
  </w:endnote>
  <w:endnote w:type="continuationSeparator" w:id="0">
    <w:p w14:paraId="2B26F269" w14:textId="77777777" w:rsidR="00CE738A" w:rsidRDefault="00CE738A" w:rsidP="00362CD9">
      <w:r>
        <w:continuationSeparator/>
      </w:r>
    </w:p>
  </w:endnote>
  <w:endnote w:type="continuationNotice" w:id="1">
    <w:p w14:paraId="5E842B2C" w14:textId="77777777" w:rsidR="00CE738A" w:rsidRDefault="00CE73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E0003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56432C06" w:rsidR="00624475" w:rsidRPr="00036B9E" w:rsidRDefault="00FD5FB2">
    <w:pPr>
      <w:pStyle w:val="Footer"/>
      <w:rPr>
        <w:rFonts w:ascii="Calibri" w:hAnsi="Calibri"/>
      </w:rPr>
    </w:pPr>
    <w:r>
      <w:rPr>
        <w:rFonts w:ascii="Calibri" w:hAnsi="Calibri" w:hint="eastAsia"/>
        <w:sz w:val="20"/>
        <w:szCs w:val="20"/>
        <w:lang w:eastAsia="ko-KR"/>
      </w:rPr>
      <w:t>D</w:t>
    </w:r>
    <w:r>
      <w:rPr>
        <w:rFonts w:ascii="Calibri" w:hAnsi="Calibri"/>
        <w:sz w:val="20"/>
        <w:szCs w:val="20"/>
        <w:lang w:eastAsia="ko-KR"/>
      </w:rPr>
      <w:t>raft data model design of the S-241</w:t>
    </w:r>
    <w:r w:rsidR="00624475" w:rsidRPr="00036B9E">
      <w:rPr>
        <w:rFonts w:ascii="Calibri" w:hAnsi="Calibri"/>
      </w:rPr>
      <w:tab/>
    </w:r>
    <w:r w:rsidR="00624475" w:rsidRPr="00036B9E">
      <w:rPr>
        <w:rFonts w:ascii="Calibri" w:hAnsi="Calibri"/>
      </w:rPr>
      <w:fldChar w:fldCharType="begin"/>
    </w:r>
    <w:r w:rsidR="00624475" w:rsidRPr="00036B9E">
      <w:rPr>
        <w:rFonts w:ascii="Calibri" w:hAnsi="Calibri"/>
      </w:rPr>
      <w:instrText xml:space="preserve"> PAGE   \* MERGEFORMAT </w:instrText>
    </w:r>
    <w:r w:rsidR="00624475" w:rsidRPr="00036B9E">
      <w:rPr>
        <w:rFonts w:ascii="Calibri" w:hAnsi="Calibri"/>
      </w:rPr>
      <w:fldChar w:fldCharType="separate"/>
    </w:r>
    <w:r w:rsidR="00291FA6">
      <w:rPr>
        <w:rFonts w:ascii="Calibri" w:hAnsi="Calibri"/>
        <w:noProof/>
      </w:rPr>
      <w:t>2</w:t>
    </w:r>
    <w:r w:rsidR="00624475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AA22E" w14:textId="77777777" w:rsidR="00CE738A" w:rsidRDefault="00CE738A" w:rsidP="00362CD9">
      <w:r>
        <w:separator/>
      </w:r>
    </w:p>
  </w:footnote>
  <w:footnote w:type="continuationSeparator" w:id="0">
    <w:p w14:paraId="35798A4E" w14:textId="77777777" w:rsidR="00CE738A" w:rsidRDefault="00CE738A" w:rsidP="00362CD9">
      <w:r>
        <w:continuationSeparator/>
      </w:r>
    </w:p>
  </w:footnote>
  <w:footnote w:type="continuationNotice" w:id="1">
    <w:p w14:paraId="44561131" w14:textId="77777777" w:rsidR="00CE738A" w:rsidRDefault="00CE738A"/>
  </w:footnote>
  <w:footnote w:id="2">
    <w:p w14:paraId="741FE09C" w14:textId="56CC54BF" w:rsidR="00624475" w:rsidRPr="00EA5A97" w:rsidRDefault="006244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3">
    <w:p w14:paraId="13DFA22D" w14:textId="3BCF7A71" w:rsidR="00624475" w:rsidRPr="00037DF4" w:rsidRDefault="00624475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3F824E7C" w:rsidR="00624475" w:rsidRDefault="00CE738A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1026" type="#_x0000_t136" style="position:absolute;margin-left:0;margin-top:0;width:623.85pt;height:65.6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6DE82EB" w:rsidR="00624475" w:rsidRDefault="00624475" w:rsidP="007A395D">
    <w:pPr>
      <w:pStyle w:val="Header"/>
      <w:jc w:val="right"/>
    </w:pPr>
    <w:r>
      <w:rPr>
        <w:noProof/>
        <w:lang w:val="en-US" w:eastAsia="ko-KR"/>
      </w:rPr>
      <w:drawing>
        <wp:anchor distT="0" distB="0" distL="114300" distR="114300" simplePos="0" relativeHeight="251658244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738A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1027" type="#_x0000_t136" style="position:absolute;left:0;text-align:left;margin-left:0;margin-top:0;width:623.85pt;height:65.65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624475" w:rsidRDefault="00624475" w:rsidP="007A395D">
    <w:pPr>
      <w:pStyle w:val="Header"/>
      <w:jc w:val="center"/>
    </w:pPr>
    <w:r>
      <w:rPr>
        <w:noProof/>
        <w:lang w:val="en-US" w:eastAsia="ko-KR"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624475" w:rsidRDefault="00624475" w:rsidP="007A395D">
    <w:pPr>
      <w:pStyle w:val="Header"/>
      <w:jc w:val="center"/>
    </w:pPr>
  </w:p>
  <w:p w14:paraId="43F3C4F1" w14:textId="7155479D" w:rsidR="00624475" w:rsidRDefault="00CE738A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1025" type="#_x0000_t136" style="position:absolute;left:0;text-align:left;margin-left:0;margin-top:0;width:623.85pt;height:65.6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6EA0915"/>
    <w:multiLevelType w:val="hybridMultilevel"/>
    <w:tmpl w:val="E9F6FF54"/>
    <w:lvl w:ilvl="0" w:tplc="6394BC28">
      <w:start w:val="18"/>
      <w:numFmt w:val="bullet"/>
      <w:lvlText w:val="-"/>
      <w:lvlJc w:val="left"/>
      <w:pPr>
        <w:ind w:left="76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2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4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 w16cid:durableId="1815413967">
    <w:abstractNumId w:val="1"/>
  </w:num>
  <w:num w:numId="2" w16cid:durableId="1704019269">
    <w:abstractNumId w:val="0"/>
  </w:num>
  <w:num w:numId="3" w16cid:durableId="761950577">
    <w:abstractNumId w:val="7"/>
  </w:num>
  <w:num w:numId="4" w16cid:durableId="1233076425">
    <w:abstractNumId w:val="22"/>
  </w:num>
  <w:num w:numId="5" w16cid:durableId="1305625726">
    <w:abstractNumId w:val="16"/>
  </w:num>
  <w:num w:numId="6" w16cid:durableId="1680883916">
    <w:abstractNumId w:val="4"/>
  </w:num>
  <w:num w:numId="7" w16cid:durableId="1854687336">
    <w:abstractNumId w:val="24"/>
  </w:num>
  <w:num w:numId="8" w16cid:durableId="1398866050">
    <w:abstractNumId w:val="11"/>
  </w:num>
  <w:num w:numId="9" w16cid:durableId="817380343">
    <w:abstractNumId w:val="8"/>
  </w:num>
  <w:num w:numId="10" w16cid:durableId="213590295">
    <w:abstractNumId w:val="18"/>
  </w:num>
  <w:num w:numId="11" w16cid:durableId="2062554517">
    <w:abstractNumId w:val="17"/>
  </w:num>
  <w:num w:numId="12" w16cid:durableId="551767847">
    <w:abstractNumId w:val="15"/>
  </w:num>
  <w:num w:numId="13" w16cid:durableId="1690138576">
    <w:abstractNumId w:val="23"/>
  </w:num>
  <w:num w:numId="14" w16cid:durableId="476260893">
    <w:abstractNumId w:val="5"/>
  </w:num>
  <w:num w:numId="15" w16cid:durableId="2003728640">
    <w:abstractNumId w:val="25"/>
  </w:num>
  <w:num w:numId="16" w16cid:durableId="922032569">
    <w:abstractNumId w:val="14"/>
  </w:num>
  <w:num w:numId="17" w16cid:durableId="504249763">
    <w:abstractNumId w:val="6"/>
  </w:num>
  <w:num w:numId="18" w16cid:durableId="1036467387">
    <w:abstractNumId w:val="20"/>
  </w:num>
  <w:num w:numId="19" w16cid:durableId="175729071">
    <w:abstractNumId w:val="14"/>
  </w:num>
  <w:num w:numId="20" w16cid:durableId="1276869078">
    <w:abstractNumId w:val="14"/>
  </w:num>
  <w:num w:numId="21" w16cid:durableId="395399898">
    <w:abstractNumId w:val="14"/>
  </w:num>
  <w:num w:numId="22" w16cid:durableId="1234043381">
    <w:abstractNumId w:val="14"/>
  </w:num>
  <w:num w:numId="23" w16cid:durableId="1578442446">
    <w:abstractNumId w:val="21"/>
  </w:num>
  <w:num w:numId="24" w16cid:durableId="905146434">
    <w:abstractNumId w:val="3"/>
  </w:num>
  <w:num w:numId="25" w16cid:durableId="1191337992">
    <w:abstractNumId w:val="3"/>
  </w:num>
  <w:num w:numId="26" w16cid:durableId="65230301">
    <w:abstractNumId w:val="3"/>
  </w:num>
  <w:num w:numId="27" w16cid:durableId="942223081">
    <w:abstractNumId w:val="10"/>
  </w:num>
  <w:num w:numId="28" w16cid:durableId="796526305">
    <w:abstractNumId w:val="10"/>
  </w:num>
  <w:num w:numId="29" w16cid:durableId="501313562">
    <w:abstractNumId w:val="10"/>
  </w:num>
  <w:num w:numId="30" w16cid:durableId="2143695294">
    <w:abstractNumId w:val="10"/>
  </w:num>
  <w:num w:numId="31" w16cid:durableId="74254282">
    <w:abstractNumId w:val="10"/>
  </w:num>
  <w:num w:numId="32" w16cid:durableId="1857695224">
    <w:abstractNumId w:val="10"/>
  </w:num>
  <w:num w:numId="33" w16cid:durableId="508106244">
    <w:abstractNumId w:val="19"/>
  </w:num>
  <w:num w:numId="34" w16cid:durableId="714742100">
    <w:abstractNumId w:val="19"/>
  </w:num>
  <w:num w:numId="35" w16cid:durableId="362293462">
    <w:abstractNumId w:val="19"/>
  </w:num>
  <w:num w:numId="36" w16cid:durableId="239409554">
    <w:abstractNumId w:val="12"/>
  </w:num>
  <w:num w:numId="37" w16cid:durableId="9724232">
    <w:abstractNumId w:val="5"/>
  </w:num>
  <w:num w:numId="38" w16cid:durableId="1049112828">
    <w:abstractNumId w:val="15"/>
  </w:num>
  <w:num w:numId="39" w16cid:durableId="14169796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92025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56255591">
    <w:abstractNumId w:val="2"/>
  </w:num>
  <w:num w:numId="42" w16cid:durableId="1578157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40944897">
    <w:abstractNumId w:val="2"/>
  </w:num>
  <w:num w:numId="44" w16cid:durableId="988561294">
    <w:abstractNumId w:val="13"/>
  </w:num>
  <w:num w:numId="45" w16cid:durableId="76919843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bordersDoNotSurroundHeader/>
  <w:bordersDoNotSurroundFooter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36A03"/>
    <w:rsid w:val="00036B9E"/>
    <w:rsid w:val="00037DF4"/>
    <w:rsid w:val="0004700E"/>
    <w:rsid w:val="00070C13"/>
    <w:rsid w:val="000715C9"/>
    <w:rsid w:val="00084F33"/>
    <w:rsid w:val="000A2309"/>
    <w:rsid w:val="000A77A7"/>
    <w:rsid w:val="000B1707"/>
    <w:rsid w:val="000C1B3E"/>
    <w:rsid w:val="000C349E"/>
    <w:rsid w:val="000F2584"/>
    <w:rsid w:val="000F72BA"/>
    <w:rsid w:val="00110AE7"/>
    <w:rsid w:val="00110C3F"/>
    <w:rsid w:val="00146E5F"/>
    <w:rsid w:val="00177F4D"/>
    <w:rsid w:val="00180DDA"/>
    <w:rsid w:val="0019302C"/>
    <w:rsid w:val="001B2A2D"/>
    <w:rsid w:val="001B737D"/>
    <w:rsid w:val="001C44A3"/>
    <w:rsid w:val="001E0E15"/>
    <w:rsid w:val="001E2F3F"/>
    <w:rsid w:val="001F528A"/>
    <w:rsid w:val="001F704E"/>
    <w:rsid w:val="00200241"/>
    <w:rsid w:val="00201722"/>
    <w:rsid w:val="002125B0"/>
    <w:rsid w:val="00215BC5"/>
    <w:rsid w:val="00243228"/>
    <w:rsid w:val="00247C5E"/>
    <w:rsid w:val="00251483"/>
    <w:rsid w:val="00255CAA"/>
    <w:rsid w:val="00264305"/>
    <w:rsid w:val="00291FA6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039D6"/>
    <w:rsid w:val="00330866"/>
    <w:rsid w:val="003460B7"/>
    <w:rsid w:val="00356CD0"/>
    <w:rsid w:val="00362CD9"/>
    <w:rsid w:val="003761CA"/>
    <w:rsid w:val="00380DAF"/>
    <w:rsid w:val="003972CE"/>
    <w:rsid w:val="003A43C6"/>
    <w:rsid w:val="003B28F5"/>
    <w:rsid w:val="003B7B7D"/>
    <w:rsid w:val="003C54CB"/>
    <w:rsid w:val="003C7A2A"/>
    <w:rsid w:val="003D2DC1"/>
    <w:rsid w:val="003D69D0"/>
    <w:rsid w:val="003D7426"/>
    <w:rsid w:val="003F2918"/>
    <w:rsid w:val="003F430E"/>
    <w:rsid w:val="0041088C"/>
    <w:rsid w:val="00412DD0"/>
    <w:rsid w:val="0041482C"/>
    <w:rsid w:val="00420A38"/>
    <w:rsid w:val="00431B19"/>
    <w:rsid w:val="00432203"/>
    <w:rsid w:val="004661AD"/>
    <w:rsid w:val="004A6C1D"/>
    <w:rsid w:val="004D1D85"/>
    <w:rsid w:val="004D3C3A"/>
    <w:rsid w:val="004E1CD1"/>
    <w:rsid w:val="004F7EFC"/>
    <w:rsid w:val="005107EB"/>
    <w:rsid w:val="00521345"/>
    <w:rsid w:val="00526DF0"/>
    <w:rsid w:val="0054299F"/>
    <w:rsid w:val="00545CC4"/>
    <w:rsid w:val="00551FFF"/>
    <w:rsid w:val="005607A2"/>
    <w:rsid w:val="0057198B"/>
    <w:rsid w:val="00573CFE"/>
    <w:rsid w:val="00590E05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24475"/>
    <w:rsid w:val="00640B6D"/>
    <w:rsid w:val="006652C3"/>
    <w:rsid w:val="00691FD0"/>
    <w:rsid w:val="00692148"/>
    <w:rsid w:val="006A1A1E"/>
    <w:rsid w:val="006C5948"/>
    <w:rsid w:val="006F2A74"/>
    <w:rsid w:val="006F3FA2"/>
    <w:rsid w:val="007000D4"/>
    <w:rsid w:val="007118F5"/>
    <w:rsid w:val="00712AA4"/>
    <w:rsid w:val="007146C4"/>
    <w:rsid w:val="00721AA1"/>
    <w:rsid w:val="00724B67"/>
    <w:rsid w:val="00737B46"/>
    <w:rsid w:val="007547F8"/>
    <w:rsid w:val="00765622"/>
    <w:rsid w:val="00770B6C"/>
    <w:rsid w:val="00783FEA"/>
    <w:rsid w:val="007A395D"/>
    <w:rsid w:val="007B6BD5"/>
    <w:rsid w:val="007C346C"/>
    <w:rsid w:val="007D53F7"/>
    <w:rsid w:val="007E6479"/>
    <w:rsid w:val="007F5DD8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C1DA3"/>
    <w:rsid w:val="008C51F1"/>
    <w:rsid w:val="008D1694"/>
    <w:rsid w:val="008D79CB"/>
    <w:rsid w:val="008F07BC"/>
    <w:rsid w:val="0092692B"/>
    <w:rsid w:val="00930561"/>
    <w:rsid w:val="00943E9C"/>
    <w:rsid w:val="00953F4D"/>
    <w:rsid w:val="00960BB8"/>
    <w:rsid w:val="00964F5C"/>
    <w:rsid w:val="009709DA"/>
    <w:rsid w:val="00973B57"/>
    <w:rsid w:val="00975900"/>
    <w:rsid w:val="009831C0"/>
    <w:rsid w:val="0099161D"/>
    <w:rsid w:val="00995039"/>
    <w:rsid w:val="00A0389B"/>
    <w:rsid w:val="00A33A3C"/>
    <w:rsid w:val="00A446C9"/>
    <w:rsid w:val="00A635D6"/>
    <w:rsid w:val="00A8553A"/>
    <w:rsid w:val="00A93AED"/>
    <w:rsid w:val="00AD4405"/>
    <w:rsid w:val="00AE1319"/>
    <w:rsid w:val="00AE34BB"/>
    <w:rsid w:val="00B226F2"/>
    <w:rsid w:val="00B274DF"/>
    <w:rsid w:val="00B56BDF"/>
    <w:rsid w:val="00B65812"/>
    <w:rsid w:val="00B85CD6"/>
    <w:rsid w:val="00B90723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6171E"/>
    <w:rsid w:val="00C76ED4"/>
    <w:rsid w:val="00CA6F2C"/>
    <w:rsid w:val="00CD6A13"/>
    <w:rsid w:val="00CE738A"/>
    <w:rsid w:val="00CF1871"/>
    <w:rsid w:val="00D01874"/>
    <w:rsid w:val="00D019CE"/>
    <w:rsid w:val="00D1133E"/>
    <w:rsid w:val="00D17A34"/>
    <w:rsid w:val="00D26628"/>
    <w:rsid w:val="00D30FFC"/>
    <w:rsid w:val="00D332B3"/>
    <w:rsid w:val="00D47ACB"/>
    <w:rsid w:val="00D55207"/>
    <w:rsid w:val="00D81801"/>
    <w:rsid w:val="00D92B45"/>
    <w:rsid w:val="00D95962"/>
    <w:rsid w:val="00DC389B"/>
    <w:rsid w:val="00DE2FEE"/>
    <w:rsid w:val="00DF1467"/>
    <w:rsid w:val="00DF56A1"/>
    <w:rsid w:val="00E00241"/>
    <w:rsid w:val="00E00BE9"/>
    <w:rsid w:val="00E22A11"/>
    <w:rsid w:val="00E31E5C"/>
    <w:rsid w:val="00E42C0F"/>
    <w:rsid w:val="00E44DD2"/>
    <w:rsid w:val="00E558C3"/>
    <w:rsid w:val="00E55927"/>
    <w:rsid w:val="00E60540"/>
    <w:rsid w:val="00E912A6"/>
    <w:rsid w:val="00EA4844"/>
    <w:rsid w:val="00EA4D9C"/>
    <w:rsid w:val="00EA5A97"/>
    <w:rsid w:val="00EB2248"/>
    <w:rsid w:val="00EB75EE"/>
    <w:rsid w:val="00EC0046"/>
    <w:rsid w:val="00EE3CC5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778E4"/>
    <w:rsid w:val="00FB17A9"/>
    <w:rsid w:val="00FB527C"/>
    <w:rsid w:val="00FB6F75"/>
    <w:rsid w:val="00FC0EB3"/>
    <w:rsid w:val="00FD5FB2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F671D2DF-AE5F-4251-B4C7-895070B810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10870C-C8F4-40BA-9824-2FC1C5F29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1313</Words>
  <Characters>7592</Characters>
  <Application>Microsoft Office Word</Application>
  <DocSecurity>0</DocSecurity>
  <Lines>843</Lines>
  <Paragraphs>636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Alisa Nechyporuk</cp:lastModifiedBy>
  <cp:revision>13</cp:revision>
  <dcterms:created xsi:type="dcterms:W3CDTF">2024-07-25T14:46:00Z</dcterms:created>
  <dcterms:modified xsi:type="dcterms:W3CDTF">2026-04-13T07:42:00Z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  <property fmtid="{D5CDD505-2E9C-101B-9397-08002B2CF9AE}" pid="5" name="GrammarlyDocumentId">
    <vt:lpwstr>50b9d143-caa3-4e6a-8936-b8ed707a8498</vt:lpwstr>
  </property>
</Properties>
</file>